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972" w:type="dxa"/>
        <w:tblLook w:val="0000" w:firstRow="0" w:lastRow="0" w:firstColumn="0" w:lastColumn="0" w:noHBand="0" w:noVBand="0"/>
      </w:tblPr>
      <w:tblGrid>
        <w:gridCol w:w="1620"/>
        <w:gridCol w:w="6548"/>
        <w:gridCol w:w="236"/>
        <w:gridCol w:w="2216"/>
      </w:tblGrid>
      <w:tr w:rsidR="00B84E71" w:rsidTr="00DB573E">
        <w:trPr>
          <w:cantSplit/>
          <w:trHeight w:val="535"/>
        </w:trPr>
        <w:tc>
          <w:tcPr>
            <w:tcW w:w="1620" w:type="dxa"/>
            <w:vMerge w:val="restart"/>
            <w:tcBorders>
              <w:right w:val="single" w:sz="12" w:space="0" w:color="000080"/>
            </w:tcBorders>
          </w:tcPr>
          <w:p w:rsidR="00B84E71" w:rsidRDefault="00B84E71" w:rsidP="00B83EDC">
            <w:pPr>
              <w:rPr>
                <w:rFonts w:ascii="Verdana" w:hAnsi="Verdana"/>
                <w:sz w:val="18"/>
                <w:lang w:val="en-US"/>
              </w:rPr>
            </w:pPr>
            <w:bookmarkStart w:id="0" w:name="_GoBack"/>
            <w:bookmarkEnd w:id="0"/>
            <w:r>
              <w:rPr>
                <w:rFonts w:ascii="Verdana" w:hAnsi="Verdana"/>
                <w:noProof/>
                <w:sz w:val="18"/>
              </w:rPr>
              <w:drawing>
                <wp:inline distT="0" distB="0" distL="0" distR="0">
                  <wp:extent cx="784860" cy="8991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B84E71" w:rsidRDefault="00B84E71" w:rsidP="00B83EDC">
            <w:pPr>
              <w:pStyle w:val="6"/>
              <w:rPr>
                <w:sz w:val="36"/>
              </w:rPr>
            </w:pPr>
            <w:r>
              <w:rPr>
                <w:sz w:val="36"/>
              </w:rPr>
              <w:t>ТЕХНИЧЕСКАЯ СПЕЦИФИКАЦИЯ</w:t>
            </w:r>
          </w:p>
        </w:tc>
        <w:tc>
          <w:tcPr>
            <w:tcW w:w="236" w:type="dxa"/>
            <w:vMerge w:val="restart"/>
            <w:tcBorders>
              <w:left w:val="single" w:sz="12" w:space="0" w:color="000080"/>
              <w:right w:val="single" w:sz="12" w:space="0" w:color="000080"/>
            </w:tcBorders>
          </w:tcPr>
          <w:p w:rsidR="00B84E71" w:rsidRDefault="00B84E71" w:rsidP="00B83ED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B84E71" w:rsidRPr="00D36158" w:rsidRDefault="00B84E71" w:rsidP="00B83EDC">
            <w:pPr>
              <w:tabs>
                <w:tab w:val="left" w:pos="1692"/>
              </w:tabs>
              <w:ind w:right="74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36158">
              <w:rPr>
                <w:rFonts w:ascii="Verdana" w:hAnsi="Verdana"/>
                <w:b/>
                <w:bCs/>
                <w:sz w:val="16"/>
                <w:szCs w:val="16"/>
              </w:rPr>
              <w:t>Дата издания:</w:t>
            </w:r>
          </w:p>
          <w:p w:rsidR="00B84E71" w:rsidRDefault="00B84E71" w:rsidP="00B83EDC">
            <w:pPr>
              <w:tabs>
                <w:tab w:val="left" w:pos="1692"/>
              </w:tabs>
              <w:ind w:right="74"/>
              <w:jc w:val="right"/>
              <w:rPr>
                <w:rFonts w:ascii="Verdana" w:hAnsi="Verdana"/>
                <w:b/>
                <w:bCs/>
                <w:sz w:val="16"/>
              </w:rPr>
            </w:pPr>
            <w:r w:rsidRPr="00D36158">
              <w:rPr>
                <w:rFonts w:ascii="Verdana" w:hAnsi="Verdana"/>
                <w:b/>
                <w:bCs/>
                <w:sz w:val="16"/>
                <w:szCs w:val="16"/>
              </w:rPr>
              <w:t>22.01.04</w:t>
            </w:r>
          </w:p>
        </w:tc>
      </w:tr>
      <w:tr w:rsidR="00B84E71" w:rsidTr="00DB573E">
        <w:trPr>
          <w:cantSplit/>
          <w:trHeight w:val="169"/>
        </w:trPr>
        <w:tc>
          <w:tcPr>
            <w:tcW w:w="1620" w:type="dxa"/>
            <w:vMerge/>
          </w:tcPr>
          <w:p w:rsidR="00B84E71" w:rsidRDefault="00B84E71" w:rsidP="00B83ED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548" w:type="dxa"/>
            <w:tcBorders>
              <w:top w:val="single" w:sz="12" w:space="0" w:color="000080"/>
            </w:tcBorders>
          </w:tcPr>
          <w:p w:rsidR="00B84E71" w:rsidRDefault="00B84E71" w:rsidP="00B83EDC">
            <w:pPr>
              <w:pStyle w:val="1"/>
              <w:jc w:val="left"/>
              <w:rPr>
                <w:sz w:val="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B84E71" w:rsidRDefault="00B84E71" w:rsidP="00B83EDC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16" w:type="dxa"/>
            <w:tcBorders>
              <w:top w:val="single" w:sz="12" w:space="0" w:color="000080"/>
              <w:bottom w:val="single" w:sz="12" w:space="0" w:color="000080"/>
            </w:tcBorders>
          </w:tcPr>
          <w:p w:rsidR="00B84E71" w:rsidRDefault="00B84E71" w:rsidP="00B83EDC">
            <w:pPr>
              <w:tabs>
                <w:tab w:val="left" w:pos="1692"/>
              </w:tabs>
              <w:ind w:right="74"/>
              <w:jc w:val="right"/>
              <w:rPr>
                <w:rFonts w:ascii="Verdana" w:hAnsi="Verdana"/>
                <w:b/>
                <w:bCs/>
                <w:sz w:val="16"/>
              </w:rPr>
            </w:pPr>
          </w:p>
        </w:tc>
      </w:tr>
      <w:tr w:rsidR="00B84E71" w:rsidTr="00DB573E">
        <w:trPr>
          <w:cantSplit/>
          <w:trHeight w:val="678"/>
        </w:trPr>
        <w:tc>
          <w:tcPr>
            <w:tcW w:w="1620" w:type="dxa"/>
            <w:vMerge/>
          </w:tcPr>
          <w:p w:rsidR="00B84E71" w:rsidRDefault="00B84E71" w:rsidP="00B83ED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548" w:type="dxa"/>
          </w:tcPr>
          <w:p w:rsidR="00B84E71" w:rsidRDefault="00B84E71" w:rsidP="00B83EDC">
            <w:pPr>
              <w:pStyle w:val="2"/>
              <w:rPr>
                <w:color w:val="000080"/>
              </w:rPr>
            </w:pPr>
            <w:r>
              <w:rPr>
                <w:color w:val="000080"/>
              </w:rPr>
              <w:t>Компания «</w:t>
            </w:r>
            <w:proofErr w:type="spellStart"/>
            <w:r>
              <w:rPr>
                <w:color w:val="000080"/>
              </w:rPr>
              <w:t>Верниче</w:t>
            </w:r>
            <w:proofErr w:type="spellEnd"/>
            <w:r>
              <w:rPr>
                <w:color w:val="000080"/>
              </w:rPr>
              <w:t>»</w:t>
            </w:r>
          </w:p>
          <w:p w:rsidR="00B84E71" w:rsidRDefault="00B84E71" w:rsidP="00B83EDC">
            <w:pPr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0080"/>
                <w:sz w:val="16"/>
              </w:rPr>
              <w:t xml:space="preserve">официальный дилер </w:t>
            </w:r>
            <w:r>
              <w:rPr>
                <w:rFonts w:ascii="Verdana" w:hAnsi="Verdana"/>
                <w:b/>
                <w:bCs/>
                <w:color w:val="000080"/>
                <w:sz w:val="16"/>
                <w:lang w:val="en-US"/>
              </w:rPr>
              <w:t>SAYERLACK</w:t>
            </w:r>
            <w:r>
              <w:rPr>
                <w:rFonts w:ascii="Verdana" w:hAnsi="Verdana"/>
                <w:b/>
                <w:bCs/>
                <w:color w:val="000080"/>
                <w:sz w:val="16"/>
              </w:rPr>
              <w:t xml:space="preserve"> на юге России</w:t>
            </w:r>
          </w:p>
          <w:p w:rsidR="00B84E71" w:rsidRDefault="00B84E71" w:rsidP="00B83EDC">
            <w:pPr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0080"/>
                <w:sz w:val="16"/>
              </w:rPr>
              <w:t xml:space="preserve">т. 223-23-40, 223-23-50, т/ф 223-23-30 </w:t>
            </w:r>
            <w:r>
              <w:rPr>
                <w:rFonts w:ascii="Verdana" w:hAnsi="Verdana"/>
                <w:b/>
                <w:bCs/>
                <w:color w:val="000080"/>
                <w:sz w:val="16"/>
                <w:lang w:val="en-US"/>
              </w:rPr>
              <w:t>www</w:t>
            </w:r>
            <w:r>
              <w:rPr>
                <w:rFonts w:ascii="Verdana" w:hAnsi="Verdana"/>
                <w:b/>
                <w:bCs/>
                <w:color w:val="000080"/>
                <w:sz w:val="16"/>
              </w:rPr>
              <w:t>.</w:t>
            </w:r>
            <w:r>
              <w:rPr>
                <w:rFonts w:ascii="Verdana" w:hAnsi="Verdana"/>
                <w:b/>
                <w:bCs/>
                <w:color w:val="000080"/>
                <w:sz w:val="16"/>
                <w:lang w:val="en-US"/>
              </w:rPr>
              <w:t>lack</w:t>
            </w:r>
            <w:r>
              <w:rPr>
                <w:rFonts w:ascii="Verdana" w:hAnsi="Verdana"/>
                <w:b/>
                <w:bCs/>
                <w:color w:val="000080"/>
                <w:sz w:val="16"/>
              </w:rPr>
              <w:t>.</w:t>
            </w:r>
            <w:proofErr w:type="spellStart"/>
            <w:r>
              <w:rPr>
                <w:rFonts w:ascii="Verdana" w:hAnsi="Verdana"/>
                <w:b/>
                <w:bCs/>
                <w:color w:val="000080"/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236" w:type="dxa"/>
            <w:vMerge/>
            <w:tcBorders>
              <w:left w:val="nil"/>
              <w:right w:val="single" w:sz="12" w:space="0" w:color="000080"/>
            </w:tcBorders>
          </w:tcPr>
          <w:p w:rsidR="00B84E71" w:rsidRDefault="00B84E71" w:rsidP="00B83ED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B84E71" w:rsidRDefault="00B84E71" w:rsidP="00B83EDC">
            <w:pPr>
              <w:tabs>
                <w:tab w:val="left" w:pos="1692"/>
              </w:tabs>
              <w:ind w:right="74"/>
              <w:jc w:val="right"/>
              <w:rPr>
                <w:rFonts w:ascii="Verdana" w:hAnsi="Verdana"/>
                <w:sz w:val="16"/>
              </w:rPr>
            </w:pPr>
          </w:p>
          <w:p w:rsidR="00B84E71" w:rsidRPr="00D36158" w:rsidRDefault="00D36158" w:rsidP="00B83EDC">
            <w:pPr>
              <w:tabs>
                <w:tab w:val="left" w:pos="1692"/>
              </w:tabs>
              <w:spacing w:line="360" w:lineRule="auto"/>
              <w:ind w:right="74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36158">
              <w:rPr>
                <w:rFonts w:ascii="Verdana" w:hAnsi="Verdana"/>
                <w:b/>
                <w:bCs/>
                <w:sz w:val="16"/>
                <w:szCs w:val="16"/>
              </w:rPr>
              <w:t>С</w:t>
            </w:r>
            <w:r w:rsidR="00B84E71" w:rsidRPr="00D36158">
              <w:rPr>
                <w:rFonts w:ascii="Verdana" w:hAnsi="Verdana"/>
                <w:b/>
                <w:bCs/>
                <w:sz w:val="16"/>
                <w:szCs w:val="16"/>
              </w:rPr>
              <w:t>траница 1 из 1</w:t>
            </w:r>
          </w:p>
        </w:tc>
      </w:tr>
    </w:tbl>
    <w:p w:rsidR="00B84E71" w:rsidRDefault="00B84E71" w:rsidP="00B84E71">
      <w:pPr>
        <w:ind w:left="-900"/>
        <w:jc w:val="right"/>
        <w:rPr>
          <w:rFonts w:ascii="Verdana" w:hAnsi="Verdana"/>
          <w:sz w:val="18"/>
        </w:rPr>
      </w:pPr>
    </w:p>
    <w:tbl>
      <w:tblPr>
        <w:tblW w:w="5547" w:type="pct"/>
        <w:tblInd w:w="-97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000" w:firstRow="0" w:lastRow="0" w:firstColumn="0" w:lastColumn="0" w:noHBand="0" w:noVBand="0"/>
      </w:tblPr>
      <w:tblGrid>
        <w:gridCol w:w="720"/>
        <w:gridCol w:w="9898"/>
      </w:tblGrid>
      <w:tr w:rsidR="00B84E71" w:rsidTr="00965A92">
        <w:trPr>
          <w:trHeight w:val="10056"/>
        </w:trPr>
        <w:tc>
          <w:tcPr>
            <w:tcW w:w="5000" w:type="pct"/>
            <w:gridSpan w:val="2"/>
          </w:tcPr>
          <w:p w:rsidR="00B84E71" w:rsidRPr="00D36158" w:rsidRDefault="00B84E71" w:rsidP="00B83E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36158">
              <w:rPr>
                <w:rFonts w:ascii="Verdana" w:hAnsi="Verdana"/>
                <w:b/>
                <w:bCs/>
                <w:sz w:val="16"/>
                <w:szCs w:val="16"/>
              </w:rPr>
              <w:t>прекращает де</w:t>
            </w:r>
            <w:r w:rsidR="00350BAC" w:rsidRPr="00D36158">
              <w:rPr>
                <w:rFonts w:ascii="Verdana" w:hAnsi="Verdana"/>
                <w:b/>
                <w:bCs/>
                <w:sz w:val="16"/>
                <w:szCs w:val="16"/>
              </w:rPr>
              <w:t>йствие предыдущего издания от 09.09.97</w:t>
            </w:r>
            <w:r w:rsidRPr="00D36158">
              <w:rPr>
                <w:rFonts w:ascii="Verdana" w:hAnsi="Verdana"/>
                <w:b/>
                <w:bCs/>
                <w:sz w:val="16"/>
                <w:szCs w:val="16"/>
              </w:rPr>
              <w:t>г.</w:t>
            </w:r>
          </w:p>
          <w:tbl>
            <w:tblPr>
              <w:tblpPr w:leftFromText="180" w:rightFromText="180" w:horzAnchor="margin" w:tblpX="164" w:tblpY="345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3189"/>
              <w:gridCol w:w="393"/>
              <w:gridCol w:w="6313"/>
            </w:tblGrid>
            <w:tr w:rsidR="00B84E71" w:rsidRPr="00D36158" w:rsidTr="00965A92">
              <w:trPr>
                <w:trHeight w:val="248"/>
              </w:trPr>
              <w:tc>
                <w:tcPr>
                  <w:tcW w:w="3189" w:type="dxa"/>
                  <w:tcBorders>
                    <w:bottom w:val="single" w:sz="12" w:space="0" w:color="000080"/>
                  </w:tcBorders>
                </w:tcPr>
                <w:p w:rsidR="00B84E71" w:rsidRPr="00D36158" w:rsidRDefault="00B84E71" w:rsidP="00B83EDC">
                  <w:pPr>
                    <w:pStyle w:val="3"/>
                    <w:ind w:left="0"/>
                    <w:rPr>
                      <w:b w:val="0"/>
                      <w:bCs w:val="0"/>
                      <w:color w:val="000080"/>
                      <w:sz w:val="16"/>
                      <w:szCs w:val="16"/>
                    </w:rPr>
                  </w:pPr>
                  <w:r w:rsidRPr="00D36158">
                    <w:rPr>
                      <w:b w:val="0"/>
                      <w:bCs w:val="0"/>
                      <w:color w:val="00008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393" w:type="dxa"/>
                </w:tcPr>
                <w:p w:rsidR="00B84E71" w:rsidRPr="00D36158" w:rsidRDefault="00B84E71" w:rsidP="00B83EDC">
                  <w:pPr>
                    <w:pStyle w:val="3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3" w:type="dxa"/>
                  <w:tcBorders>
                    <w:bottom w:val="single" w:sz="12" w:space="0" w:color="000080"/>
                  </w:tcBorders>
                </w:tcPr>
                <w:p w:rsidR="00B84E71" w:rsidRPr="00D36158" w:rsidRDefault="00B84E71" w:rsidP="00B83EDC">
                  <w:pPr>
                    <w:pStyle w:val="3"/>
                    <w:ind w:left="0"/>
                    <w:rPr>
                      <w:b w:val="0"/>
                      <w:bCs w:val="0"/>
                      <w:color w:val="000080"/>
                      <w:sz w:val="16"/>
                      <w:szCs w:val="16"/>
                    </w:rPr>
                  </w:pPr>
                  <w:r w:rsidRPr="00D36158">
                    <w:rPr>
                      <w:b w:val="0"/>
                      <w:bCs w:val="0"/>
                      <w:color w:val="000080"/>
                      <w:sz w:val="16"/>
                      <w:szCs w:val="16"/>
                    </w:rPr>
                    <w:t>ОПИСАНИЕ</w:t>
                  </w:r>
                </w:p>
              </w:tc>
            </w:tr>
            <w:tr w:rsidR="00B84E71" w:rsidRPr="00D36158" w:rsidTr="00965A92">
              <w:trPr>
                <w:trHeight w:val="599"/>
              </w:trPr>
              <w:tc>
                <w:tcPr>
                  <w:tcW w:w="3189" w:type="dxa"/>
                  <w:tcBorders>
                    <w:top w:val="single" w:sz="12" w:space="0" w:color="000080"/>
                    <w:left w:val="single" w:sz="36" w:space="0" w:color="FF0000"/>
                    <w:bottom w:val="single" w:sz="36" w:space="0" w:color="FF0000"/>
                    <w:right w:val="single" w:sz="12" w:space="0" w:color="000080"/>
                  </w:tcBorders>
                  <w:vAlign w:val="center"/>
                </w:tcPr>
                <w:p w:rsidR="00B84E71" w:rsidRPr="000460FC" w:rsidRDefault="00B84E71" w:rsidP="00B83EDC">
                  <w:pPr>
                    <w:pStyle w:val="3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0460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IF</w:t>
                  </w:r>
                  <w:r w:rsidRPr="000460FC">
                    <w:rPr>
                      <w:rFonts w:ascii="Arial" w:hAnsi="Arial" w:cs="Arial"/>
                      <w:sz w:val="32"/>
                      <w:szCs w:val="32"/>
                    </w:rPr>
                    <w:t xml:space="preserve"> 0414/</w:t>
                  </w:r>
                  <w:r w:rsidR="005C4F0F" w:rsidRPr="000460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XX</w:t>
                  </w:r>
                </w:p>
              </w:tc>
              <w:tc>
                <w:tcPr>
                  <w:tcW w:w="393" w:type="dxa"/>
                  <w:tcBorders>
                    <w:left w:val="single" w:sz="12" w:space="0" w:color="000080"/>
                    <w:right w:val="single" w:sz="36" w:space="0" w:color="FF0000"/>
                  </w:tcBorders>
                </w:tcPr>
                <w:p w:rsidR="00B84E71" w:rsidRPr="00D36158" w:rsidRDefault="00B84E71" w:rsidP="00B83EDC">
                  <w:pPr>
                    <w:pStyle w:val="3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3" w:type="dxa"/>
                  <w:tcBorders>
                    <w:top w:val="single" w:sz="12" w:space="0" w:color="000080"/>
                    <w:left w:val="single" w:sz="36" w:space="0" w:color="FF0000"/>
                    <w:bottom w:val="single" w:sz="36" w:space="0" w:color="FF0000"/>
                    <w:right w:val="single" w:sz="12" w:space="0" w:color="000080"/>
                  </w:tcBorders>
                  <w:vAlign w:val="center"/>
                </w:tcPr>
                <w:p w:rsidR="00B84E71" w:rsidRPr="000460FC" w:rsidRDefault="005C4F0F" w:rsidP="00B83EDC">
                  <w:pPr>
                    <w:pStyle w:val="3"/>
                    <w:ind w:left="0"/>
                    <w:rPr>
                      <w:szCs w:val="18"/>
                    </w:rPr>
                  </w:pPr>
                  <w:r w:rsidRPr="00D36158">
                    <w:rPr>
                      <w:sz w:val="16"/>
                      <w:szCs w:val="16"/>
                    </w:rPr>
                    <w:t xml:space="preserve"> </w:t>
                  </w:r>
                  <w:r w:rsidR="00B84E71" w:rsidRPr="000460FC">
                    <w:rPr>
                      <w:szCs w:val="18"/>
                    </w:rPr>
                    <w:t>ЭФФЕКТ НИТИ</w:t>
                  </w:r>
                </w:p>
              </w:tc>
            </w:tr>
          </w:tbl>
          <w:p w:rsidR="00B84E71" w:rsidRPr="00D36158" w:rsidRDefault="00B84E71" w:rsidP="00B83EDC">
            <w:pPr>
              <w:pStyle w:val="3"/>
              <w:ind w:left="0"/>
              <w:rPr>
                <w:b w:val="0"/>
                <w:bCs w:val="0"/>
                <w:sz w:val="16"/>
                <w:szCs w:val="16"/>
              </w:rPr>
            </w:pP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"/>
              <w:gridCol w:w="4370"/>
              <w:gridCol w:w="2453"/>
              <w:gridCol w:w="377"/>
              <w:gridCol w:w="3048"/>
            </w:tblGrid>
            <w:tr w:rsidR="00B84E71" w:rsidRPr="00D36158" w:rsidTr="00965A92">
              <w:trPr>
                <w:gridBefore w:val="1"/>
                <w:wBefore w:w="15" w:type="dxa"/>
                <w:trHeight w:val="788"/>
              </w:trPr>
              <w:tc>
                <w:tcPr>
                  <w:tcW w:w="4370" w:type="dxa"/>
                </w:tcPr>
                <w:p w:rsidR="00B84E71" w:rsidRPr="00D36158" w:rsidRDefault="00B84E71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Цвет:</w:t>
                  </w:r>
                </w:p>
              </w:tc>
              <w:tc>
                <w:tcPr>
                  <w:tcW w:w="2830" w:type="dxa"/>
                  <w:gridSpan w:val="2"/>
                  <w:tcBorders>
                    <w:right w:val="nil"/>
                  </w:tcBorders>
                </w:tcPr>
                <w:p w:rsidR="00B84E71" w:rsidRPr="00D36158" w:rsidRDefault="00B84E71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00 – прозрачный</w:t>
                  </w:r>
                </w:p>
                <w:p w:rsidR="00B84E71" w:rsidRPr="00D36158" w:rsidRDefault="00B84E71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22 - черный</w:t>
                  </w:r>
                </w:p>
                <w:p w:rsidR="00B84E71" w:rsidRPr="00D36158" w:rsidRDefault="00B84E71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08 – красный</w:t>
                  </w:r>
                </w:p>
              </w:tc>
              <w:tc>
                <w:tcPr>
                  <w:tcW w:w="3048" w:type="dxa"/>
                  <w:tcBorders>
                    <w:left w:val="nil"/>
                  </w:tcBorders>
                </w:tcPr>
                <w:p w:rsidR="00B84E71" w:rsidRPr="00D36158" w:rsidRDefault="00B13C6E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7</w:t>
                  </w:r>
                  <w:r w:rsidR="00B84E71" w:rsidRPr="00D36158">
                    <w:rPr>
                      <w:rFonts w:ascii="Verdana" w:hAnsi="Verdana"/>
                      <w:sz w:val="16"/>
                      <w:szCs w:val="16"/>
                    </w:rPr>
                    <w:t>4– белый</w:t>
                  </w:r>
                </w:p>
                <w:p w:rsidR="00B84E71" w:rsidRPr="00D36158" w:rsidRDefault="00B84E71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14 – синий</w:t>
                  </w:r>
                </w:p>
                <w:p w:rsidR="00B84E71" w:rsidRPr="00D36158" w:rsidRDefault="00B84E71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B84E71" w:rsidRPr="00D36158" w:rsidTr="00965A92">
              <w:trPr>
                <w:gridBefore w:val="1"/>
                <w:wBefore w:w="15" w:type="dxa"/>
                <w:trHeight w:val="256"/>
              </w:trPr>
              <w:tc>
                <w:tcPr>
                  <w:tcW w:w="4370" w:type="dxa"/>
                </w:tcPr>
                <w:p w:rsidR="00B84E71" w:rsidRPr="00D36158" w:rsidRDefault="00B84E71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Область применения:</w:t>
                  </w:r>
                </w:p>
              </w:tc>
              <w:tc>
                <w:tcPr>
                  <w:tcW w:w="5878" w:type="dxa"/>
                  <w:gridSpan w:val="3"/>
                </w:tcPr>
                <w:p w:rsidR="00B84E71" w:rsidRPr="00D36158" w:rsidRDefault="00B84E71" w:rsidP="006713E8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 xml:space="preserve">Картинные рамы, плоские поверхности, мебельные </w:t>
                  </w:r>
                  <w:r w:rsidR="006713E8">
                    <w:rPr>
                      <w:rFonts w:ascii="Verdana" w:hAnsi="Verdana"/>
                      <w:sz w:val="16"/>
                      <w:szCs w:val="16"/>
                    </w:rPr>
                    <w:t>детали</w:t>
                  </w:r>
                </w:p>
              </w:tc>
            </w:tr>
            <w:tr w:rsidR="00B84E71" w:rsidRPr="00D36158" w:rsidTr="00965A92">
              <w:trPr>
                <w:gridBefore w:val="1"/>
                <w:wBefore w:w="15" w:type="dxa"/>
                <w:trHeight w:val="256"/>
              </w:trPr>
              <w:tc>
                <w:tcPr>
                  <w:tcW w:w="4370" w:type="dxa"/>
                </w:tcPr>
                <w:p w:rsidR="00B84E71" w:rsidRPr="00D36158" w:rsidRDefault="00B84E71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Способ нанесения:</w:t>
                  </w:r>
                </w:p>
              </w:tc>
              <w:tc>
                <w:tcPr>
                  <w:tcW w:w="5878" w:type="dxa"/>
                  <w:gridSpan w:val="3"/>
                  <w:tcBorders>
                    <w:bottom w:val="single" w:sz="4" w:space="0" w:color="auto"/>
                  </w:tcBorders>
                </w:tcPr>
                <w:p w:rsidR="00B84E71" w:rsidRPr="00D36158" w:rsidRDefault="00B84E71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С помощью распылителя</w:t>
                  </w:r>
                </w:p>
              </w:tc>
            </w:tr>
            <w:tr w:rsidR="00B84E71" w:rsidRPr="00D36158" w:rsidTr="00965A92">
              <w:trPr>
                <w:cantSplit/>
                <w:trHeight w:val="287"/>
              </w:trPr>
              <w:tc>
                <w:tcPr>
                  <w:tcW w:w="4385" w:type="dxa"/>
                  <w:gridSpan w:val="2"/>
                </w:tcPr>
                <w:p w:rsidR="00B84E71" w:rsidRPr="00D36158" w:rsidRDefault="00B84E71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Рецептура смешивания:</w:t>
                  </w:r>
                </w:p>
                <w:p w:rsidR="00B84E71" w:rsidRPr="00D36158" w:rsidRDefault="00B84E71" w:rsidP="00B83EDC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453" w:type="dxa"/>
                  <w:tcBorders>
                    <w:right w:val="nil"/>
                  </w:tcBorders>
                </w:tcPr>
                <w:p w:rsidR="00D36158" w:rsidRPr="00D36158" w:rsidRDefault="00D36158" w:rsidP="00D36158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Готов  к применению</w:t>
                  </w:r>
                </w:p>
              </w:tc>
              <w:tc>
                <w:tcPr>
                  <w:tcW w:w="3425" w:type="dxa"/>
                  <w:gridSpan w:val="2"/>
                  <w:tcBorders>
                    <w:left w:val="nil"/>
                  </w:tcBorders>
                </w:tcPr>
                <w:p w:rsidR="00B84E71" w:rsidRPr="00D36158" w:rsidRDefault="00B84E71" w:rsidP="00B83EDC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B84E71" w:rsidRPr="00D36158" w:rsidRDefault="00B84E71" w:rsidP="00B83EDC">
            <w:pPr>
              <w:pStyle w:val="2"/>
              <w:rPr>
                <w:szCs w:val="16"/>
              </w:rPr>
            </w:pPr>
          </w:p>
          <w:p w:rsidR="00B84E71" w:rsidRPr="00D36158" w:rsidRDefault="00B84E71" w:rsidP="00B83EDC">
            <w:pPr>
              <w:pStyle w:val="2"/>
              <w:rPr>
                <w:szCs w:val="16"/>
              </w:rPr>
            </w:pPr>
            <w:r w:rsidRPr="00D36158">
              <w:rPr>
                <w:szCs w:val="16"/>
              </w:rPr>
              <w:t>Технические характеристики</w:t>
            </w:r>
          </w:p>
          <w:tbl>
            <w:tblPr>
              <w:tblW w:w="10236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75"/>
              <w:gridCol w:w="3165"/>
              <w:gridCol w:w="2696"/>
            </w:tblGrid>
            <w:tr w:rsidR="00B84E71" w:rsidRPr="00D36158" w:rsidTr="00965A92">
              <w:trPr>
                <w:trHeight w:val="441"/>
              </w:trPr>
              <w:tc>
                <w:tcPr>
                  <w:tcW w:w="4375" w:type="dxa"/>
                </w:tcPr>
                <w:p w:rsidR="00B84E71" w:rsidRPr="00D36158" w:rsidRDefault="00B84E71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Сухой остаток</w:t>
                  </w:r>
                  <w:proofErr w:type="gramStart"/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 xml:space="preserve"> (%):</w:t>
                  </w:r>
                  <w:proofErr w:type="gramEnd"/>
                </w:p>
              </w:tc>
              <w:tc>
                <w:tcPr>
                  <w:tcW w:w="3165" w:type="dxa"/>
                  <w:tcBorders>
                    <w:bottom w:val="single" w:sz="4" w:space="0" w:color="auto"/>
                    <w:right w:val="nil"/>
                  </w:tcBorders>
                </w:tcPr>
                <w:p w:rsidR="00B84E71" w:rsidRPr="00D36158" w:rsidRDefault="00B84E71" w:rsidP="00D36158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29</w:t>
                  </w:r>
                  <w:r w:rsidR="0068052D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-</w:t>
                  </w:r>
                  <w:r w:rsidR="0068052D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 xml:space="preserve">35 </w:t>
                  </w:r>
                  <w:r w:rsidR="00D36158" w:rsidRPr="00D36158">
                    <w:rPr>
                      <w:rFonts w:ascii="Verdana" w:hAnsi="Verdana"/>
                      <w:sz w:val="16"/>
                      <w:szCs w:val="16"/>
                    </w:rPr>
                    <w:t xml:space="preserve">в </w:t>
                  </w: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зависи</w:t>
                  </w:r>
                  <w:r w:rsidR="00D36158" w:rsidRPr="00D36158">
                    <w:rPr>
                      <w:rFonts w:ascii="Verdana" w:hAnsi="Verdana"/>
                      <w:sz w:val="16"/>
                      <w:szCs w:val="16"/>
                    </w:rPr>
                    <w:t>мости</w:t>
                  </w: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 xml:space="preserve"> от цвета</w:t>
                  </w:r>
                </w:p>
              </w:tc>
              <w:tc>
                <w:tcPr>
                  <w:tcW w:w="2696" w:type="dxa"/>
                  <w:tcBorders>
                    <w:left w:val="nil"/>
                    <w:bottom w:val="single" w:sz="4" w:space="0" w:color="auto"/>
                  </w:tcBorders>
                </w:tcPr>
                <w:p w:rsidR="00B84E71" w:rsidRPr="00D36158" w:rsidRDefault="00B84E71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713E8" w:rsidRPr="00D36158" w:rsidTr="00965A92">
              <w:trPr>
                <w:trHeight w:val="441"/>
              </w:trPr>
              <w:tc>
                <w:tcPr>
                  <w:tcW w:w="4375" w:type="dxa"/>
                </w:tcPr>
                <w:p w:rsidR="006713E8" w:rsidRPr="00D36158" w:rsidRDefault="006713E8" w:rsidP="00823E5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Удельная плотность (</w:t>
                  </w:r>
                  <w:proofErr w:type="gramStart"/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кг</w:t>
                  </w:r>
                  <w:proofErr w:type="gramEnd"/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/л):</w:t>
                  </w:r>
                </w:p>
              </w:tc>
              <w:tc>
                <w:tcPr>
                  <w:tcW w:w="3165" w:type="dxa"/>
                  <w:tcBorders>
                    <w:bottom w:val="single" w:sz="4" w:space="0" w:color="auto"/>
                    <w:right w:val="nil"/>
                  </w:tcBorders>
                </w:tcPr>
                <w:p w:rsidR="006713E8" w:rsidRPr="00D36158" w:rsidRDefault="006713E8" w:rsidP="00823E56">
                  <w:pPr>
                    <w:ind w:right="-1783"/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0.950</w:t>
                  </w:r>
                  <w:r w:rsidR="0068052D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-</w:t>
                  </w:r>
                  <w:r w:rsidR="0068052D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 xml:space="preserve">1.150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в </w:t>
                  </w: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зависи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мости от цвета</w:t>
                  </w:r>
                </w:p>
              </w:tc>
              <w:tc>
                <w:tcPr>
                  <w:tcW w:w="2696" w:type="dxa"/>
                  <w:tcBorders>
                    <w:left w:val="nil"/>
                    <w:bottom w:val="single" w:sz="4" w:space="0" w:color="auto"/>
                  </w:tcBorders>
                </w:tcPr>
                <w:p w:rsidR="006713E8" w:rsidRPr="00D36158" w:rsidRDefault="006713E8" w:rsidP="00823E5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B84E71" w:rsidRPr="00D36158" w:rsidTr="00965A92">
              <w:trPr>
                <w:trHeight w:val="280"/>
              </w:trPr>
              <w:tc>
                <w:tcPr>
                  <w:tcW w:w="4375" w:type="dxa"/>
                </w:tcPr>
                <w:p w:rsidR="00B84E71" w:rsidRPr="00D36158" w:rsidRDefault="00B84E71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 xml:space="preserve">Вязкость </w:t>
                  </w:r>
                  <w:r w:rsidRPr="00D36158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DIN</w:t>
                  </w: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 xml:space="preserve"> 4 при 20</w:t>
                  </w:r>
                  <w:proofErr w:type="gramStart"/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ºС</w:t>
                  </w:r>
                  <w:proofErr w:type="gramEnd"/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 xml:space="preserve"> (секунды):</w:t>
                  </w:r>
                </w:p>
              </w:tc>
              <w:tc>
                <w:tcPr>
                  <w:tcW w:w="5861" w:type="dxa"/>
                  <w:gridSpan w:val="2"/>
                </w:tcPr>
                <w:p w:rsidR="00B84E71" w:rsidRPr="00D36158" w:rsidRDefault="00B84E71" w:rsidP="0068052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55</w:t>
                  </w:r>
                  <w:r w:rsidR="0068052D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-</w:t>
                  </w:r>
                  <w:r w:rsidR="0068052D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 xml:space="preserve">100 </w:t>
                  </w:r>
                  <w:r w:rsidR="0068052D">
                    <w:rPr>
                      <w:rFonts w:ascii="Verdana" w:hAnsi="Verdana"/>
                      <w:sz w:val="16"/>
                      <w:szCs w:val="16"/>
                    </w:rPr>
                    <w:t xml:space="preserve">в </w:t>
                  </w: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зависи</w:t>
                  </w:r>
                  <w:r w:rsidR="0068052D">
                    <w:rPr>
                      <w:rFonts w:ascii="Verdana" w:hAnsi="Verdana"/>
                      <w:sz w:val="16"/>
                      <w:szCs w:val="16"/>
                    </w:rPr>
                    <w:t>мости</w:t>
                  </w: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 xml:space="preserve"> от цвета </w:t>
                  </w:r>
                </w:p>
              </w:tc>
            </w:tr>
            <w:tr w:rsidR="00B84E71" w:rsidRPr="00D36158" w:rsidTr="00965A92">
              <w:trPr>
                <w:trHeight w:val="1119"/>
              </w:trPr>
              <w:tc>
                <w:tcPr>
                  <w:tcW w:w="4375" w:type="dxa"/>
                </w:tcPr>
                <w:p w:rsidR="00B84E71" w:rsidRPr="00D36158" w:rsidRDefault="00B84E71" w:rsidP="00B83ED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Срок годности:</w:t>
                  </w:r>
                </w:p>
              </w:tc>
              <w:tc>
                <w:tcPr>
                  <w:tcW w:w="5861" w:type="dxa"/>
                  <w:gridSpan w:val="2"/>
                </w:tcPr>
                <w:p w:rsidR="00B84E71" w:rsidRPr="00D36158" w:rsidRDefault="00B84E71" w:rsidP="0068052D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D36158">
                    <w:rPr>
                      <w:rFonts w:ascii="Verdana" w:hAnsi="Verdana"/>
                      <w:sz w:val="16"/>
                      <w:szCs w:val="16"/>
                    </w:rPr>
                    <w:t>При соблюдении правил хранения срок годности не ограничен. После длительного хранения всегда проверяйте однородность и тщательно перемешивайте для устранения возможного осадка.</w:t>
                  </w:r>
                </w:p>
              </w:tc>
            </w:tr>
          </w:tbl>
          <w:p w:rsidR="00B84E71" w:rsidRPr="00D36158" w:rsidRDefault="00B84E71" w:rsidP="00B83ED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84E71" w:rsidRPr="00D36158" w:rsidRDefault="00B84E71" w:rsidP="00B83EDC">
            <w:pPr>
              <w:rPr>
                <w:rFonts w:ascii="Verdana" w:hAnsi="Verdana"/>
                <w:b/>
                <w:sz w:val="16"/>
                <w:szCs w:val="16"/>
              </w:rPr>
            </w:pPr>
            <w:r w:rsidRPr="00D36158">
              <w:rPr>
                <w:rFonts w:ascii="Verdana" w:hAnsi="Verdana"/>
                <w:b/>
                <w:sz w:val="16"/>
                <w:szCs w:val="16"/>
              </w:rPr>
              <w:t>Подготовка окрашиваемой поверхности:</w:t>
            </w:r>
          </w:p>
          <w:p w:rsidR="00B84E71" w:rsidRPr="00365657" w:rsidRDefault="00CC14F0" w:rsidP="00B83ED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36158">
              <w:rPr>
                <w:rFonts w:ascii="Verdana" w:hAnsi="Verdana"/>
                <w:bCs/>
                <w:sz w:val="16"/>
                <w:szCs w:val="16"/>
              </w:rPr>
              <w:t>Пигментированный полиуретановый или полиэфирный</w:t>
            </w:r>
            <w:r w:rsidR="0004157F" w:rsidRPr="00D36158">
              <w:rPr>
                <w:rFonts w:ascii="Verdana" w:hAnsi="Verdana"/>
                <w:bCs/>
                <w:sz w:val="16"/>
                <w:szCs w:val="16"/>
              </w:rPr>
              <w:t xml:space="preserve"> грунт.</w:t>
            </w:r>
          </w:p>
          <w:p w:rsidR="0068052D" w:rsidRPr="00365657" w:rsidRDefault="0068052D" w:rsidP="00B83ED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B84E71" w:rsidRPr="00D36158" w:rsidRDefault="00B84E71" w:rsidP="00B83EDC">
            <w:pPr>
              <w:rPr>
                <w:rFonts w:ascii="Verdana" w:hAnsi="Verdana"/>
                <w:b/>
                <w:sz w:val="16"/>
                <w:szCs w:val="16"/>
              </w:rPr>
            </w:pPr>
            <w:r w:rsidRPr="00D36158">
              <w:rPr>
                <w:rFonts w:ascii="Verdana" w:hAnsi="Verdana"/>
                <w:b/>
                <w:sz w:val="16"/>
                <w:szCs w:val="16"/>
              </w:rPr>
              <w:t xml:space="preserve">Специальные инструкции и способ использования: </w:t>
            </w:r>
          </w:p>
          <w:p w:rsidR="00EE1B59" w:rsidRDefault="00F769A5" w:rsidP="00B83EDC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D36158">
              <w:rPr>
                <w:rFonts w:ascii="Verdana" w:hAnsi="Verdana"/>
                <w:bCs/>
                <w:sz w:val="16"/>
                <w:szCs w:val="16"/>
              </w:rPr>
              <w:t>Эффект</w:t>
            </w:r>
            <w:r w:rsidR="00B4786A" w:rsidRPr="00D36158">
              <w:rPr>
                <w:rFonts w:ascii="Verdana" w:hAnsi="Verdana"/>
                <w:bCs/>
                <w:sz w:val="16"/>
                <w:szCs w:val="16"/>
              </w:rPr>
              <w:t xml:space="preserve"> нити наносится на тщательно ошкуренный полиуретановый или полиэфирный грунт, с помощью распылителя, диаметром 1.8 мм, с давлением 2.5-3 </w:t>
            </w:r>
            <w:proofErr w:type="spellStart"/>
            <w:proofErr w:type="gramStart"/>
            <w:r w:rsidR="00B4786A" w:rsidRPr="00D36158">
              <w:rPr>
                <w:rFonts w:ascii="Verdana" w:hAnsi="Verdana"/>
                <w:bCs/>
                <w:sz w:val="16"/>
                <w:szCs w:val="16"/>
              </w:rPr>
              <w:t>атм</w:t>
            </w:r>
            <w:proofErr w:type="spellEnd"/>
            <w:proofErr w:type="gramEnd"/>
            <w:r w:rsidR="00B4786A" w:rsidRPr="00D36158">
              <w:rPr>
                <w:rFonts w:ascii="Verdana" w:hAnsi="Verdana"/>
                <w:bCs/>
                <w:sz w:val="16"/>
                <w:szCs w:val="16"/>
              </w:rPr>
              <w:t xml:space="preserve"> и с ограниченн</w:t>
            </w:r>
            <w:r w:rsidR="0068052D">
              <w:rPr>
                <w:rFonts w:ascii="Verdana" w:hAnsi="Verdana"/>
                <w:bCs/>
                <w:sz w:val="16"/>
                <w:szCs w:val="16"/>
              </w:rPr>
              <w:t>ой</w:t>
            </w:r>
            <w:r w:rsidR="00B4786A" w:rsidRPr="00D3615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68052D">
              <w:rPr>
                <w:rFonts w:ascii="Verdana" w:hAnsi="Verdana"/>
                <w:bCs/>
                <w:sz w:val="16"/>
                <w:szCs w:val="16"/>
              </w:rPr>
              <w:t>подачей</w:t>
            </w:r>
            <w:r w:rsidR="00B4786A" w:rsidRPr="00D36158">
              <w:rPr>
                <w:rFonts w:ascii="Verdana" w:hAnsi="Verdana"/>
                <w:bCs/>
                <w:sz w:val="16"/>
                <w:szCs w:val="16"/>
              </w:rPr>
              <w:t xml:space="preserve"> продукта</w:t>
            </w:r>
            <w:r w:rsidR="0068052D">
              <w:rPr>
                <w:rFonts w:ascii="Verdana" w:hAnsi="Verdana"/>
                <w:bCs/>
                <w:sz w:val="16"/>
                <w:szCs w:val="16"/>
              </w:rPr>
              <w:t xml:space="preserve"> в один </w:t>
            </w:r>
            <w:r w:rsidR="00B4786A" w:rsidRPr="00D36158">
              <w:rPr>
                <w:rFonts w:ascii="Verdana" w:hAnsi="Verdana"/>
                <w:bCs/>
                <w:sz w:val="16"/>
                <w:szCs w:val="16"/>
              </w:rPr>
              <w:t>или более сло</w:t>
            </w:r>
            <w:r w:rsidR="0068052D">
              <w:rPr>
                <w:rFonts w:ascii="Verdana" w:hAnsi="Verdana"/>
                <w:bCs/>
                <w:sz w:val="16"/>
                <w:szCs w:val="16"/>
              </w:rPr>
              <w:t>й, без растворителя</w:t>
            </w:r>
            <w:r w:rsidR="00B4786A" w:rsidRPr="00D36158">
              <w:rPr>
                <w:rFonts w:ascii="Verdana" w:hAnsi="Verdana"/>
                <w:bCs/>
                <w:sz w:val="16"/>
                <w:szCs w:val="16"/>
              </w:rPr>
              <w:t>. После сушки от 5</w:t>
            </w:r>
            <w:r w:rsidRPr="00D3615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B4786A" w:rsidRPr="00D36158">
              <w:rPr>
                <w:rFonts w:ascii="Verdana" w:hAnsi="Verdana"/>
                <w:bCs/>
                <w:sz w:val="16"/>
                <w:szCs w:val="16"/>
              </w:rPr>
              <w:t xml:space="preserve">мин до 3 часов необходимо нанести прозрачный </w:t>
            </w:r>
            <w:r w:rsidR="0068052D">
              <w:rPr>
                <w:rFonts w:ascii="Verdana" w:hAnsi="Verdana"/>
                <w:bCs/>
                <w:sz w:val="16"/>
                <w:szCs w:val="16"/>
              </w:rPr>
              <w:t xml:space="preserve">матовый акриловый </w:t>
            </w:r>
            <w:r w:rsidR="00B4786A" w:rsidRPr="00D36158">
              <w:rPr>
                <w:rFonts w:ascii="Verdana" w:hAnsi="Verdana"/>
                <w:bCs/>
                <w:sz w:val="16"/>
                <w:szCs w:val="16"/>
              </w:rPr>
              <w:t xml:space="preserve">или </w:t>
            </w:r>
            <w:r w:rsidR="005C01C0">
              <w:rPr>
                <w:rFonts w:ascii="Verdana" w:hAnsi="Verdana"/>
                <w:bCs/>
                <w:sz w:val="16"/>
                <w:szCs w:val="16"/>
              </w:rPr>
              <w:t>полиуретановый</w:t>
            </w:r>
            <w:r w:rsidR="00965A92">
              <w:rPr>
                <w:rFonts w:ascii="Verdana" w:hAnsi="Verdana"/>
                <w:bCs/>
                <w:sz w:val="16"/>
                <w:szCs w:val="16"/>
              </w:rPr>
              <w:t xml:space="preserve"> финишный лак</w:t>
            </w:r>
            <w:r w:rsidR="00D720BD">
              <w:rPr>
                <w:rFonts w:ascii="Verdana" w:hAnsi="Verdana"/>
                <w:bCs/>
                <w:sz w:val="16"/>
                <w:szCs w:val="16"/>
              </w:rPr>
              <w:t>.</w:t>
            </w:r>
            <w:r w:rsidR="00B4786A" w:rsidRPr="00D3615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365657">
              <w:rPr>
                <w:rFonts w:ascii="Verdana" w:hAnsi="Verdana"/>
                <w:bCs/>
                <w:sz w:val="16"/>
                <w:szCs w:val="16"/>
              </w:rPr>
              <w:t>Если поверхность должна быть более блестящая</w:t>
            </w:r>
            <w:r w:rsidR="00B4786A" w:rsidRPr="00D36158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r w:rsidR="00365657">
              <w:rPr>
                <w:rFonts w:ascii="Verdana" w:hAnsi="Verdana"/>
                <w:bCs/>
                <w:sz w:val="16"/>
                <w:szCs w:val="16"/>
              </w:rPr>
              <w:t xml:space="preserve">тогда применяется полиэфирный грунт или два слоя полиуретанового грунта, с промежуточной абразивной обработкой, и на финишный слой </w:t>
            </w:r>
            <w:r w:rsidR="00B4786A" w:rsidRPr="00D36158">
              <w:rPr>
                <w:rFonts w:ascii="Verdana" w:hAnsi="Verdana"/>
                <w:bCs/>
                <w:sz w:val="16"/>
                <w:szCs w:val="16"/>
              </w:rPr>
              <w:t>необходимо использовать прозрачный</w:t>
            </w:r>
            <w:r w:rsidR="00EE1B59">
              <w:rPr>
                <w:rFonts w:ascii="Verdana" w:hAnsi="Verdana"/>
                <w:bCs/>
                <w:sz w:val="16"/>
                <w:szCs w:val="16"/>
              </w:rPr>
              <w:t xml:space="preserve"> глянцевый</w:t>
            </w:r>
            <w:r w:rsidR="00B4786A" w:rsidRPr="00D36158">
              <w:rPr>
                <w:rFonts w:ascii="Verdana" w:hAnsi="Verdana"/>
                <w:bCs/>
                <w:sz w:val="16"/>
                <w:szCs w:val="16"/>
              </w:rPr>
              <w:t xml:space="preserve"> полиуретановый </w:t>
            </w:r>
            <w:r w:rsidR="004075F2" w:rsidRPr="00D36158">
              <w:rPr>
                <w:rFonts w:ascii="Verdana" w:hAnsi="Verdana"/>
                <w:bCs/>
                <w:sz w:val="16"/>
                <w:szCs w:val="16"/>
              </w:rPr>
              <w:t>лак.</w:t>
            </w:r>
          </w:p>
          <w:p w:rsidR="00D720BD" w:rsidRDefault="00D720BD" w:rsidP="00B83EDC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B84E71" w:rsidRPr="00D36158" w:rsidRDefault="004075F2" w:rsidP="00B83EDC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D36158">
              <w:rPr>
                <w:rFonts w:ascii="Verdana" w:hAnsi="Verdana"/>
                <w:bCs/>
                <w:sz w:val="16"/>
                <w:szCs w:val="16"/>
                <w:lang w:val="en-US"/>
              </w:rPr>
              <w:t>IF</w:t>
            </w:r>
            <w:r w:rsidR="00CC14F0" w:rsidRPr="00D36158">
              <w:rPr>
                <w:rFonts w:ascii="Verdana" w:hAnsi="Verdana"/>
                <w:bCs/>
                <w:sz w:val="16"/>
                <w:szCs w:val="16"/>
              </w:rPr>
              <w:t>0414/00</w:t>
            </w:r>
            <w:r w:rsidRPr="00D36158">
              <w:rPr>
                <w:rFonts w:ascii="Verdana" w:hAnsi="Verdana"/>
                <w:bCs/>
                <w:sz w:val="16"/>
                <w:szCs w:val="16"/>
              </w:rPr>
              <w:t xml:space="preserve">- это прозрачная основа для металлических эффектов. </w:t>
            </w:r>
          </w:p>
          <w:p w:rsidR="004075F2" w:rsidRPr="00D36158" w:rsidRDefault="004075F2" w:rsidP="00B83EDC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D36158">
              <w:rPr>
                <w:rFonts w:ascii="Verdana" w:hAnsi="Verdana"/>
                <w:bCs/>
                <w:sz w:val="16"/>
                <w:szCs w:val="16"/>
              </w:rPr>
              <w:t>Для достижения золотых или серебряных нитей</w:t>
            </w:r>
            <w:r w:rsidR="00CC14F0" w:rsidRPr="00D3615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CB7C01" w:rsidRPr="00D36158">
              <w:rPr>
                <w:rFonts w:ascii="Verdana" w:hAnsi="Verdana"/>
                <w:bCs/>
                <w:sz w:val="16"/>
                <w:szCs w:val="16"/>
              </w:rPr>
              <w:t xml:space="preserve">в </w:t>
            </w:r>
            <w:r w:rsidRPr="00D36158">
              <w:rPr>
                <w:rFonts w:ascii="Verdana" w:hAnsi="Verdana"/>
                <w:bCs/>
                <w:sz w:val="16"/>
                <w:szCs w:val="16"/>
                <w:lang w:val="en-US"/>
              </w:rPr>
              <w:t>IF</w:t>
            </w:r>
            <w:r w:rsidRPr="00D36158">
              <w:rPr>
                <w:rFonts w:ascii="Verdana" w:hAnsi="Verdana"/>
                <w:bCs/>
                <w:sz w:val="16"/>
                <w:szCs w:val="16"/>
              </w:rPr>
              <w:t>0414</w:t>
            </w:r>
            <w:r w:rsidR="00CC14F0" w:rsidRPr="00D36158">
              <w:rPr>
                <w:rFonts w:ascii="Verdana" w:hAnsi="Verdana"/>
                <w:bCs/>
                <w:sz w:val="16"/>
                <w:szCs w:val="16"/>
              </w:rPr>
              <w:t>/00</w:t>
            </w:r>
            <w:r w:rsidRPr="00D36158">
              <w:rPr>
                <w:rFonts w:ascii="Verdana" w:hAnsi="Verdana"/>
                <w:bCs/>
                <w:sz w:val="16"/>
                <w:szCs w:val="16"/>
              </w:rPr>
              <w:t xml:space="preserve"> необходимо</w:t>
            </w:r>
            <w:r w:rsidR="00CC14F0" w:rsidRPr="00D3615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CB7C01" w:rsidRPr="00D36158">
              <w:rPr>
                <w:rFonts w:ascii="Verdana" w:hAnsi="Verdana"/>
                <w:bCs/>
                <w:sz w:val="16"/>
                <w:szCs w:val="16"/>
              </w:rPr>
              <w:t>добавить</w:t>
            </w:r>
            <w:r w:rsidR="00CC14F0" w:rsidRPr="00D3615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CB7C01" w:rsidRPr="00D36158">
              <w:rPr>
                <w:rFonts w:ascii="Verdana" w:hAnsi="Verdana"/>
                <w:bCs/>
                <w:sz w:val="16"/>
                <w:szCs w:val="16"/>
              </w:rPr>
              <w:t xml:space="preserve"> 10% металлического</w:t>
            </w:r>
            <w:r w:rsidRPr="00D36158">
              <w:rPr>
                <w:rFonts w:ascii="Verdana" w:hAnsi="Verdana"/>
                <w:bCs/>
                <w:sz w:val="16"/>
                <w:szCs w:val="16"/>
              </w:rPr>
              <w:t xml:space="preserve"> по</w:t>
            </w:r>
            <w:r w:rsidR="00CB7C01" w:rsidRPr="00D36158">
              <w:rPr>
                <w:rFonts w:ascii="Verdana" w:hAnsi="Verdana"/>
                <w:bCs/>
                <w:sz w:val="16"/>
                <w:szCs w:val="16"/>
              </w:rPr>
              <w:t>рошка</w:t>
            </w:r>
            <w:r w:rsidRPr="00D36158">
              <w:rPr>
                <w:rFonts w:ascii="Verdana" w:hAnsi="Verdana"/>
                <w:bCs/>
                <w:sz w:val="16"/>
                <w:szCs w:val="16"/>
              </w:rPr>
              <w:t xml:space="preserve"> желаемого цвета (ХТ6701/</w:t>
            </w:r>
            <w:r w:rsidR="00EE1B59">
              <w:rPr>
                <w:rFonts w:ascii="Verdana" w:hAnsi="Verdana"/>
                <w:bCs/>
                <w:sz w:val="16"/>
                <w:szCs w:val="16"/>
              </w:rPr>
              <w:t xml:space="preserve">38 </w:t>
            </w:r>
            <w:r w:rsidRPr="00D36158">
              <w:rPr>
                <w:rFonts w:ascii="Verdana" w:hAnsi="Verdana"/>
                <w:bCs/>
                <w:sz w:val="16"/>
                <w:szCs w:val="16"/>
              </w:rPr>
              <w:t>-</w:t>
            </w:r>
            <w:r w:rsidR="00EE1B5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D36158">
              <w:rPr>
                <w:rFonts w:ascii="Verdana" w:hAnsi="Verdana"/>
                <w:bCs/>
                <w:sz w:val="16"/>
                <w:szCs w:val="16"/>
              </w:rPr>
              <w:t xml:space="preserve">золото </w:t>
            </w:r>
            <w:proofErr w:type="spellStart"/>
            <w:r w:rsidRPr="00D36158">
              <w:rPr>
                <w:rFonts w:ascii="Verdana" w:hAnsi="Verdana"/>
                <w:bCs/>
                <w:sz w:val="16"/>
                <w:szCs w:val="16"/>
              </w:rPr>
              <w:t>дукато</w:t>
            </w:r>
            <w:proofErr w:type="spellEnd"/>
            <w:r w:rsidRPr="00D36158">
              <w:rPr>
                <w:rFonts w:ascii="Verdana" w:hAnsi="Verdana"/>
                <w:bCs/>
                <w:sz w:val="16"/>
                <w:szCs w:val="16"/>
              </w:rPr>
              <w:t>, ХТ6701/35</w:t>
            </w:r>
            <w:r w:rsidR="00EE1B5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D36158">
              <w:rPr>
                <w:rFonts w:ascii="Verdana" w:hAnsi="Verdana"/>
                <w:bCs/>
                <w:sz w:val="16"/>
                <w:szCs w:val="16"/>
              </w:rPr>
              <w:t>-</w:t>
            </w:r>
            <w:r w:rsidR="00EE1B5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D36158">
              <w:rPr>
                <w:rFonts w:ascii="Verdana" w:hAnsi="Verdana"/>
                <w:bCs/>
                <w:sz w:val="16"/>
                <w:szCs w:val="16"/>
              </w:rPr>
              <w:t>античное золото, ХТ6701/</w:t>
            </w:r>
            <w:r w:rsidR="00CB7C01" w:rsidRPr="00D36158">
              <w:rPr>
                <w:rFonts w:ascii="Verdana" w:hAnsi="Verdana"/>
                <w:bCs/>
                <w:sz w:val="16"/>
                <w:szCs w:val="16"/>
              </w:rPr>
              <w:t>36</w:t>
            </w:r>
            <w:r w:rsidR="00EE1B5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CB7C01" w:rsidRPr="00D36158">
              <w:rPr>
                <w:rFonts w:ascii="Verdana" w:hAnsi="Verdana"/>
                <w:bCs/>
                <w:sz w:val="16"/>
                <w:szCs w:val="16"/>
              </w:rPr>
              <w:t>-</w:t>
            </w:r>
            <w:r w:rsidR="00EE1B5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EE1B59" w:rsidRPr="00D36158">
              <w:rPr>
                <w:rFonts w:ascii="Verdana" w:hAnsi="Verdana"/>
                <w:bCs/>
                <w:sz w:val="16"/>
                <w:szCs w:val="16"/>
              </w:rPr>
              <w:t>алюминий</w:t>
            </w:r>
            <w:r w:rsidR="00CB7C01" w:rsidRPr="00D36158">
              <w:rPr>
                <w:rFonts w:ascii="Verdana" w:hAnsi="Verdana"/>
                <w:bCs/>
                <w:sz w:val="16"/>
                <w:szCs w:val="16"/>
              </w:rPr>
              <w:t xml:space="preserve"> и ХТ 6701/60-медь) и тщательно </w:t>
            </w:r>
            <w:r w:rsidR="001D2EF0" w:rsidRPr="00D3615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CB7C01" w:rsidRPr="00D36158">
              <w:rPr>
                <w:rFonts w:ascii="Verdana" w:hAnsi="Verdana"/>
                <w:bCs/>
                <w:sz w:val="16"/>
                <w:szCs w:val="16"/>
              </w:rPr>
              <w:t xml:space="preserve"> механически перемешать.</w:t>
            </w:r>
          </w:p>
          <w:p w:rsidR="004075F2" w:rsidRPr="00D36158" w:rsidRDefault="004075F2" w:rsidP="00B83EDC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4075F2" w:rsidRPr="00D36158" w:rsidRDefault="004075F2" w:rsidP="00B83ED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6158">
              <w:rPr>
                <w:rFonts w:ascii="Verdana" w:hAnsi="Verdana"/>
                <w:sz w:val="16"/>
                <w:szCs w:val="16"/>
                <w:lang w:val="en-US"/>
              </w:rPr>
              <w:t>N</w:t>
            </w:r>
            <w:r w:rsidRPr="00D36158">
              <w:rPr>
                <w:rFonts w:ascii="Verdana" w:hAnsi="Verdana"/>
                <w:sz w:val="16"/>
                <w:szCs w:val="16"/>
              </w:rPr>
              <w:t>.</w:t>
            </w:r>
            <w:r w:rsidRPr="00D36158">
              <w:rPr>
                <w:rFonts w:ascii="Verdana" w:hAnsi="Verdana"/>
                <w:sz w:val="16"/>
                <w:szCs w:val="16"/>
                <w:lang w:val="en-US"/>
              </w:rPr>
              <w:t>B</w:t>
            </w:r>
            <w:r w:rsidRPr="00D36158">
              <w:rPr>
                <w:rFonts w:ascii="Verdana" w:hAnsi="Verdana"/>
                <w:sz w:val="16"/>
                <w:szCs w:val="16"/>
              </w:rPr>
              <w:t>.</w:t>
            </w:r>
          </w:p>
          <w:p w:rsidR="004075F2" w:rsidRPr="00965A92" w:rsidRDefault="00CC14F0" w:rsidP="00EE1B5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65A92">
              <w:rPr>
                <w:rFonts w:ascii="Verdana" w:hAnsi="Verdana"/>
                <w:sz w:val="16"/>
                <w:szCs w:val="16"/>
              </w:rPr>
              <w:t>Необходимы</w:t>
            </w:r>
            <w:r w:rsidR="00EE1B59" w:rsidRPr="00965A92">
              <w:rPr>
                <w:rFonts w:ascii="Verdana" w:hAnsi="Verdana"/>
                <w:sz w:val="16"/>
                <w:szCs w:val="16"/>
              </w:rPr>
              <w:t>е</w:t>
            </w:r>
            <w:r w:rsidRPr="00965A92">
              <w:rPr>
                <w:rFonts w:ascii="Verdana" w:hAnsi="Verdana"/>
                <w:sz w:val="16"/>
                <w:szCs w:val="16"/>
              </w:rPr>
              <w:t xml:space="preserve"> оттенки добавляются </w:t>
            </w:r>
            <w:r w:rsidR="004075F2" w:rsidRPr="00965A92">
              <w:rPr>
                <w:rFonts w:ascii="Verdana" w:hAnsi="Verdana"/>
                <w:sz w:val="16"/>
                <w:szCs w:val="16"/>
              </w:rPr>
              <w:t xml:space="preserve">в </w:t>
            </w:r>
            <w:r w:rsidR="004075F2" w:rsidRPr="00965A92">
              <w:rPr>
                <w:rFonts w:ascii="Verdana" w:hAnsi="Verdana"/>
                <w:sz w:val="16"/>
                <w:szCs w:val="16"/>
                <w:lang w:val="en-US"/>
              </w:rPr>
              <w:t>IF</w:t>
            </w:r>
            <w:r w:rsidR="004075F2" w:rsidRPr="00965A92">
              <w:rPr>
                <w:rFonts w:ascii="Verdana" w:hAnsi="Verdana"/>
                <w:sz w:val="16"/>
                <w:szCs w:val="16"/>
              </w:rPr>
              <w:t xml:space="preserve"> 0414/</w:t>
            </w:r>
            <w:r w:rsidR="005C4F0F" w:rsidRPr="00965A92">
              <w:rPr>
                <w:rFonts w:ascii="Verdana" w:hAnsi="Verdana"/>
                <w:sz w:val="16"/>
                <w:szCs w:val="16"/>
              </w:rPr>
              <w:t>00</w:t>
            </w:r>
            <w:r w:rsidR="004075F2" w:rsidRPr="00965A9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65A92">
              <w:rPr>
                <w:rFonts w:ascii="Verdana" w:hAnsi="Verdana"/>
                <w:sz w:val="16"/>
                <w:szCs w:val="16"/>
              </w:rPr>
              <w:t xml:space="preserve">непосредственно в </w:t>
            </w:r>
            <w:r w:rsidR="004075F2" w:rsidRPr="00965A92">
              <w:rPr>
                <w:rFonts w:ascii="Verdana" w:hAnsi="Verdana"/>
                <w:sz w:val="16"/>
                <w:szCs w:val="16"/>
              </w:rPr>
              <w:t xml:space="preserve"> момент </w:t>
            </w:r>
            <w:r w:rsidRPr="00965A92">
              <w:rPr>
                <w:rFonts w:ascii="Verdana" w:hAnsi="Verdana"/>
                <w:sz w:val="16"/>
                <w:szCs w:val="16"/>
              </w:rPr>
              <w:t>нанесения</w:t>
            </w:r>
            <w:r w:rsidR="004075F2" w:rsidRPr="00965A92">
              <w:rPr>
                <w:rFonts w:ascii="Verdana" w:hAnsi="Verdana"/>
                <w:sz w:val="16"/>
                <w:szCs w:val="16"/>
              </w:rPr>
              <w:t xml:space="preserve">, потому что, после этого срок годности </w:t>
            </w:r>
            <w:r w:rsidR="004075F2" w:rsidRPr="00965A92">
              <w:rPr>
                <w:rFonts w:ascii="Verdana" w:hAnsi="Verdana"/>
                <w:sz w:val="16"/>
                <w:szCs w:val="16"/>
                <w:lang w:val="en-US"/>
              </w:rPr>
              <w:t>IF</w:t>
            </w:r>
            <w:r w:rsidR="004075F2" w:rsidRPr="00965A92">
              <w:rPr>
                <w:rFonts w:ascii="Verdana" w:hAnsi="Verdana"/>
                <w:sz w:val="16"/>
                <w:szCs w:val="16"/>
              </w:rPr>
              <w:t xml:space="preserve"> 0414/</w:t>
            </w:r>
            <w:r w:rsidRPr="00965A92">
              <w:rPr>
                <w:rFonts w:ascii="Verdana" w:hAnsi="Verdana"/>
                <w:sz w:val="16"/>
                <w:szCs w:val="16"/>
              </w:rPr>
              <w:t>00</w:t>
            </w:r>
            <w:r w:rsidR="004075F2" w:rsidRPr="00965A92">
              <w:rPr>
                <w:rFonts w:ascii="Verdana" w:hAnsi="Verdana"/>
                <w:sz w:val="16"/>
                <w:szCs w:val="16"/>
              </w:rPr>
              <w:t xml:space="preserve"> уменьш</w:t>
            </w:r>
            <w:r w:rsidR="002479E4" w:rsidRPr="00965A92">
              <w:rPr>
                <w:rFonts w:ascii="Verdana" w:hAnsi="Verdana"/>
                <w:sz w:val="16"/>
                <w:szCs w:val="16"/>
              </w:rPr>
              <w:t>ае</w:t>
            </w:r>
            <w:r w:rsidR="004075F2" w:rsidRPr="00965A92">
              <w:rPr>
                <w:rFonts w:ascii="Verdana" w:hAnsi="Verdana"/>
                <w:sz w:val="16"/>
                <w:szCs w:val="16"/>
              </w:rPr>
              <w:t>т</w:t>
            </w:r>
            <w:r w:rsidR="00EE1B59" w:rsidRPr="00965A92">
              <w:rPr>
                <w:rFonts w:ascii="Verdana" w:hAnsi="Verdana"/>
                <w:sz w:val="16"/>
                <w:szCs w:val="16"/>
              </w:rPr>
              <w:t>ся</w:t>
            </w:r>
            <w:r w:rsidR="004075F2" w:rsidRPr="00965A92">
              <w:rPr>
                <w:rFonts w:ascii="Verdana" w:hAnsi="Verdana"/>
                <w:sz w:val="16"/>
                <w:szCs w:val="16"/>
              </w:rPr>
              <w:t xml:space="preserve"> до 3 дней. Данный продукт </w:t>
            </w:r>
            <w:r w:rsidR="002479E4" w:rsidRPr="00965A92">
              <w:rPr>
                <w:rFonts w:ascii="Verdana" w:hAnsi="Verdana"/>
                <w:sz w:val="16"/>
                <w:szCs w:val="16"/>
              </w:rPr>
              <w:t xml:space="preserve">имеет тенденцию к </w:t>
            </w:r>
            <w:r w:rsidR="00EE1B59" w:rsidRPr="00965A92">
              <w:rPr>
                <w:rFonts w:ascii="Verdana" w:hAnsi="Verdana"/>
                <w:sz w:val="16"/>
                <w:szCs w:val="16"/>
              </w:rPr>
              <w:t>склеиванию</w:t>
            </w:r>
            <w:r w:rsidR="002479E4" w:rsidRPr="00965A92">
              <w:rPr>
                <w:rFonts w:ascii="Verdana" w:hAnsi="Verdana"/>
                <w:sz w:val="16"/>
                <w:szCs w:val="16"/>
              </w:rPr>
              <w:t xml:space="preserve"> и изменению цвета.</w:t>
            </w:r>
          </w:p>
        </w:tc>
      </w:tr>
      <w:tr w:rsidR="00965A92" w:rsidTr="00965A92">
        <w:trPr>
          <w:trHeight w:val="1402"/>
        </w:trPr>
        <w:tc>
          <w:tcPr>
            <w:tcW w:w="339" w:type="pct"/>
            <w:tcBorders>
              <w:right w:val="nil"/>
            </w:tcBorders>
          </w:tcPr>
          <w:p w:rsidR="00965A92" w:rsidRDefault="00965A92" w:rsidP="00823E56">
            <w:pPr>
              <w:jc w:val="right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color w:val="000080"/>
                <w:sz w:val="14"/>
                <w:lang w:val="en-US"/>
              </w:rPr>
              <w:t>N</w:t>
            </w:r>
            <w:r>
              <w:rPr>
                <w:rFonts w:ascii="Verdana" w:hAnsi="Verdana"/>
                <w:color w:val="000080"/>
                <w:sz w:val="14"/>
              </w:rPr>
              <w:t>.</w:t>
            </w:r>
            <w:r>
              <w:rPr>
                <w:rFonts w:ascii="Verdana" w:hAnsi="Verdana"/>
                <w:color w:val="000080"/>
                <w:sz w:val="14"/>
                <w:lang w:val="en-US"/>
              </w:rPr>
              <w:t>B</w:t>
            </w:r>
            <w:r>
              <w:rPr>
                <w:rFonts w:ascii="Verdana" w:hAnsi="Verdana"/>
                <w:color w:val="000080"/>
                <w:sz w:val="14"/>
              </w:rPr>
              <w:t>.:</w:t>
            </w:r>
          </w:p>
        </w:tc>
        <w:tc>
          <w:tcPr>
            <w:tcW w:w="4661" w:type="pct"/>
            <w:tcBorders>
              <w:left w:val="nil"/>
            </w:tcBorders>
          </w:tcPr>
          <w:p w:rsidR="00965A92" w:rsidRDefault="00965A92" w:rsidP="00823E56">
            <w:pPr>
              <w:jc w:val="both"/>
              <w:rPr>
                <w:rFonts w:ascii="Verdana" w:hAnsi="Verdana"/>
                <w:color w:val="000080"/>
                <w:sz w:val="14"/>
              </w:rPr>
            </w:pPr>
            <w:r>
              <w:rPr>
                <w:rFonts w:ascii="Verdana" w:hAnsi="Verdana"/>
                <w:color w:val="000080"/>
                <w:sz w:val="14"/>
              </w:rPr>
              <w:t>Данные, приведенные в этих Технических характеристиках, основаны на известных нам сведениях и опыте. Мы гарантируем соответствие химико-физических характеристик нашей продукции в пределах допусков, указанных в характеристиках.          Ответственность за окончательные результаты применения продукции полностью несёт потребитель, который должен убедиться в том, что продукт соответствует его потребностям в том, что касается распылительных систем, окрашиваемой поверхности, а также рабочих условий.</w:t>
            </w:r>
          </w:p>
          <w:p w:rsidR="00965A92" w:rsidRDefault="00965A92" w:rsidP="00823E56">
            <w:pPr>
              <w:jc w:val="both"/>
              <w:rPr>
                <w:rFonts w:ascii="Verdana" w:hAnsi="Verdana"/>
                <w:b/>
                <w:bCs/>
                <w:color w:val="000080"/>
                <w:sz w:val="8"/>
              </w:rPr>
            </w:pPr>
          </w:p>
          <w:p w:rsidR="00965A92" w:rsidRDefault="00965A92" w:rsidP="00823E56">
            <w:pPr>
              <w:pStyle w:val="a3"/>
              <w:jc w:val="both"/>
            </w:pPr>
            <w:r>
              <w:t xml:space="preserve">Внимание! Фактическая вязкость некоторых пигментированных или </w:t>
            </w:r>
            <w:proofErr w:type="spellStart"/>
            <w:r>
              <w:t>тиксотропных</w:t>
            </w:r>
            <w:proofErr w:type="spellEnd"/>
            <w:r>
              <w:t xml:space="preserve"> продуктов может отличаться от вязкости, указанной в Технических характеристиках. Отклонение считается допустимым, если разница не превышает 30%.</w:t>
            </w:r>
          </w:p>
          <w:p w:rsidR="00965A92" w:rsidRDefault="00965A92" w:rsidP="00823E56">
            <w:pPr>
              <w:jc w:val="both"/>
              <w:rPr>
                <w:rFonts w:ascii="Verdana" w:hAnsi="Verdana"/>
                <w:b/>
                <w:bCs/>
                <w:sz w:val="14"/>
              </w:rPr>
            </w:pPr>
          </w:p>
        </w:tc>
      </w:tr>
    </w:tbl>
    <w:p w:rsidR="00DB573E" w:rsidRDefault="00DB573E" w:rsidP="00965A92">
      <w:pPr>
        <w:rPr>
          <w:sz w:val="28"/>
          <w:szCs w:val="28"/>
        </w:rPr>
      </w:pPr>
    </w:p>
    <w:sectPr w:rsidR="00DB573E" w:rsidSect="00992BC9">
      <w:headerReference w:type="default" r:id="rId9"/>
      <w:pgSz w:w="11906" w:h="16838"/>
      <w:pgMar w:top="709" w:right="850" w:bottom="1134" w:left="1701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6E" w:rsidRDefault="009B2E6E" w:rsidP="00992BC9">
      <w:r>
        <w:separator/>
      </w:r>
    </w:p>
  </w:endnote>
  <w:endnote w:type="continuationSeparator" w:id="0">
    <w:p w:rsidR="009B2E6E" w:rsidRDefault="009B2E6E" w:rsidP="0099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6E" w:rsidRDefault="009B2E6E" w:rsidP="00992BC9">
      <w:r>
        <w:separator/>
      </w:r>
    </w:p>
  </w:footnote>
  <w:footnote w:type="continuationSeparator" w:id="0">
    <w:p w:rsidR="009B2E6E" w:rsidRDefault="009B2E6E" w:rsidP="00992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AC" w:rsidRDefault="00350BAC"/>
  <w:p w:rsidR="00992BC9" w:rsidRDefault="00992BC9" w:rsidP="00992BC9">
    <w:pPr>
      <w:ind w:left="-900"/>
      <w:jc w:val="right"/>
      <w:rPr>
        <w:rFonts w:ascii="Verdana" w:hAnsi="Verdana"/>
        <w:sz w:val="18"/>
      </w:rPr>
    </w:pPr>
  </w:p>
  <w:tbl>
    <w:tblPr>
      <w:tblW w:w="5547" w:type="pct"/>
      <w:tblInd w:w="-972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ook w:val="0000" w:firstRow="0" w:lastRow="0" w:firstColumn="0" w:lastColumn="0" w:noHBand="0" w:noVBand="0"/>
    </w:tblPr>
    <w:tblGrid>
      <w:gridCol w:w="720"/>
      <w:gridCol w:w="9898"/>
    </w:tblGrid>
    <w:tr w:rsidR="00992BC9" w:rsidTr="00B83EDC">
      <w:trPr>
        <w:trHeight w:val="11885"/>
      </w:trPr>
      <w:tc>
        <w:tcPr>
          <w:tcW w:w="5000" w:type="pct"/>
          <w:gridSpan w:val="2"/>
        </w:tcPr>
        <w:p w:rsidR="00992BC9" w:rsidRDefault="00992BC9" w:rsidP="00B83EDC">
          <w:pPr>
            <w:jc w:val="right"/>
            <w:rPr>
              <w:rFonts w:ascii="Verdana" w:hAnsi="Verdana"/>
              <w:sz w:val="12"/>
            </w:rPr>
          </w:pPr>
          <w:r>
            <w:rPr>
              <w:rFonts w:ascii="Verdana" w:hAnsi="Verdana"/>
              <w:b/>
              <w:bCs/>
              <w:sz w:val="16"/>
            </w:rPr>
            <w:t>прекращает действие предыдущего издания от 17.05.96г.</w:t>
          </w:r>
        </w:p>
        <w:tbl>
          <w:tblPr>
            <w:tblpPr w:leftFromText="180" w:rightFromText="180" w:horzAnchor="margin" w:tblpX="164" w:tblpY="345"/>
            <w:tblOverlap w:val="never"/>
            <w:tblW w:w="0" w:type="auto"/>
            <w:tblLook w:val="0000" w:firstRow="0" w:lastRow="0" w:firstColumn="0" w:lastColumn="0" w:noHBand="0" w:noVBand="0"/>
          </w:tblPr>
          <w:tblGrid>
            <w:gridCol w:w="3214"/>
            <w:gridCol w:w="397"/>
            <w:gridCol w:w="6361"/>
          </w:tblGrid>
          <w:tr w:rsidR="00992BC9" w:rsidTr="00B83EDC">
            <w:trPr>
              <w:trHeight w:val="255"/>
            </w:trPr>
            <w:tc>
              <w:tcPr>
                <w:tcW w:w="3214" w:type="dxa"/>
                <w:tcBorders>
                  <w:bottom w:val="single" w:sz="12" w:space="0" w:color="000080"/>
                </w:tcBorders>
              </w:tcPr>
              <w:p w:rsidR="00992BC9" w:rsidRDefault="00992BC9" w:rsidP="00B83EDC">
                <w:pPr>
                  <w:pStyle w:val="3"/>
                  <w:ind w:left="0"/>
                  <w:rPr>
                    <w:b w:val="0"/>
                    <w:bCs w:val="0"/>
                    <w:color w:val="000080"/>
                    <w:sz w:val="16"/>
                  </w:rPr>
                </w:pPr>
                <w:r>
                  <w:rPr>
                    <w:b w:val="0"/>
                    <w:bCs w:val="0"/>
                    <w:color w:val="000080"/>
                    <w:sz w:val="16"/>
                  </w:rPr>
                  <w:t>КОД</w:t>
                </w:r>
              </w:p>
            </w:tc>
            <w:tc>
              <w:tcPr>
                <w:tcW w:w="397" w:type="dxa"/>
              </w:tcPr>
              <w:p w:rsidR="00992BC9" w:rsidRDefault="00992BC9" w:rsidP="00B83EDC">
                <w:pPr>
                  <w:pStyle w:val="3"/>
                  <w:ind w:left="0"/>
                </w:pPr>
              </w:p>
            </w:tc>
            <w:tc>
              <w:tcPr>
                <w:tcW w:w="6361" w:type="dxa"/>
                <w:tcBorders>
                  <w:bottom w:val="single" w:sz="12" w:space="0" w:color="000080"/>
                </w:tcBorders>
              </w:tcPr>
              <w:p w:rsidR="00992BC9" w:rsidRDefault="00992BC9" w:rsidP="00B83EDC">
                <w:pPr>
                  <w:pStyle w:val="3"/>
                  <w:ind w:left="0"/>
                  <w:rPr>
                    <w:b w:val="0"/>
                    <w:bCs w:val="0"/>
                    <w:color w:val="000080"/>
                    <w:sz w:val="16"/>
                  </w:rPr>
                </w:pPr>
                <w:r>
                  <w:rPr>
                    <w:b w:val="0"/>
                    <w:bCs w:val="0"/>
                    <w:color w:val="000080"/>
                    <w:sz w:val="16"/>
                  </w:rPr>
                  <w:t>ОПИСАНИЕ</w:t>
                </w:r>
              </w:p>
            </w:tc>
          </w:tr>
          <w:tr w:rsidR="00992BC9" w:rsidTr="00B83EDC">
            <w:trPr>
              <w:trHeight w:val="618"/>
            </w:trPr>
            <w:tc>
              <w:tcPr>
                <w:tcW w:w="3214" w:type="dxa"/>
                <w:tcBorders>
                  <w:top w:val="single" w:sz="12" w:space="0" w:color="000080"/>
                  <w:left w:val="single" w:sz="36" w:space="0" w:color="FF0000"/>
                  <w:bottom w:val="single" w:sz="36" w:space="0" w:color="FF0000"/>
                  <w:right w:val="single" w:sz="12" w:space="0" w:color="000080"/>
                </w:tcBorders>
                <w:vAlign w:val="center"/>
              </w:tcPr>
              <w:p w:rsidR="00992BC9" w:rsidRDefault="00992BC9" w:rsidP="00B83EDC">
                <w:pPr>
                  <w:pStyle w:val="3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  <w:lang w:val="en-US"/>
                  </w:rPr>
                  <w:t>IF</w:t>
                </w:r>
                <w:r>
                  <w:rPr>
                    <w:rFonts w:ascii="Arial" w:hAnsi="Arial" w:cs="Arial"/>
                    <w:sz w:val="32"/>
                    <w:szCs w:val="32"/>
                  </w:rPr>
                  <w:t xml:space="preserve"> 420/36</w:t>
                </w:r>
              </w:p>
            </w:tc>
            <w:tc>
              <w:tcPr>
                <w:tcW w:w="397" w:type="dxa"/>
                <w:tcBorders>
                  <w:left w:val="single" w:sz="12" w:space="0" w:color="000080"/>
                  <w:right w:val="single" w:sz="36" w:space="0" w:color="FF0000"/>
                </w:tcBorders>
              </w:tcPr>
              <w:p w:rsidR="00992BC9" w:rsidRDefault="00992BC9" w:rsidP="00B83EDC">
                <w:pPr>
                  <w:pStyle w:val="3"/>
                  <w:ind w:left="0"/>
                </w:pPr>
              </w:p>
            </w:tc>
            <w:tc>
              <w:tcPr>
                <w:tcW w:w="6361" w:type="dxa"/>
                <w:tcBorders>
                  <w:top w:val="single" w:sz="12" w:space="0" w:color="000080"/>
                  <w:left w:val="single" w:sz="36" w:space="0" w:color="FF0000"/>
                  <w:bottom w:val="single" w:sz="36" w:space="0" w:color="FF0000"/>
                  <w:right w:val="single" w:sz="12" w:space="0" w:color="000080"/>
                </w:tcBorders>
                <w:vAlign w:val="center"/>
              </w:tcPr>
              <w:p w:rsidR="00992BC9" w:rsidRDefault="00992BC9" w:rsidP="00B83EDC">
                <w:pPr>
                  <w:pStyle w:val="3"/>
                  <w:ind w:left="0"/>
                  <w:rPr>
                    <w:szCs w:val="18"/>
                  </w:rPr>
                </w:pPr>
                <w:r>
                  <w:rPr>
                    <w:szCs w:val="18"/>
                  </w:rPr>
                  <w:t>МЕТАЛЛИЧЕСКИЙ ЭФФЕКТ «ГАЛАКТИКА»</w:t>
                </w:r>
              </w:p>
            </w:tc>
          </w:tr>
        </w:tbl>
        <w:p w:rsidR="00992BC9" w:rsidRDefault="00992BC9" w:rsidP="00B83EDC">
          <w:pPr>
            <w:pStyle w:val="3"/>
            <w:ind w:left="0"/>
            <w:rPr>
              <w:b w:val="0"/>
              <w:bCs w:val="0"/>
              <w:sz w:val="16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4927"/>
            <w:gridCol w:w="1997"/>
            <w:gridCol w:w="3463"/>
          </w:tblGrid>
          <w:tr w:rsidR="00992BC9" w:rsidTr="00B83EDC">
            <w:tc>
              <w:tcPr>
                <w:tcW w:w="4927" w:type="dxa"/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Цвет:</w:t>
                </w:r>
              </w:p>
            </w:tc>
            <w:tc>
              <w:tcPr>
                <w:tcW w:w="5460" w:type="dxa"/>
                <w:gridSpan w:val="2"/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36 - серебристый</w:t>
                </w:r>
              </w:p>
            </w:tc>
          </w:tr>
          <w:tr w:rsidR="00992BC9" w:rsidTr="00B83EDC">
            <w:tc>
              <w:tcPr>
                <w:tcW w:w="4927" w:type="dxa"/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Область применения:</w:t>
                </w:r>
              </w:p>
            </w:tc>
            <w:tc>
              <w:tcPr>
                <w:tcW w:w="5460" w:type="dxa"/>
                <w:gridSpan w:val="2"/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Рамки для картин, плоские детали, монтируемая мебель.</w:t>
                </w:r>
              </w:p>
            </w:tc>
          </w:tr>
          <w:tr w:rsidR="00992BC9" w:rsidTr="00B83EDC">
            <w:tc>
              <w:tcPr>
                <w:tcW w:w="4927" w:type="dxa"/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Способ нанесения:</w:t>
                </w:r>
              </w:p>
            </w:tc>
            <w:tc>
              <w:tcPr>
                <w:tcW w:w="5460" w:type="dxa"/>
                <w:gridSpan w:val="2"/>
                <w:tcBorders>
                  <w:bottom w:val="single" w:sz="4" w:space="0" w:color="auto"/>
                </w:tcBorders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Распылители.</w:t>
                </w:r>
              </w:p>
            </w:tc>
          </w:tr>
          <w:tr w:rsidR="00992BC9" w:rsidTr="00B83EDC">
            <w:trPr>
              <w:cantSplit/>
            </w:trPr>
            <w:tc>
              <w:tcPr>
                <w:tcW w:w="4927" w:type="dxa"/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Рецептура смешивания:</w:t>
                </w:r>
              </w:p>
              <w:p w:rsidR="00992BC9" w:rsidRDefault="00992BC9" w:rsidP="00B83EDC">
                <w:pPr>
                  <w:jc w:val="right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Часть</w:t>
                </w:r>
                <w:proofErr w:type="gramStart"/>
                <w:r>
                  <w:rPr>
                    <w:rFonts w:ascii="Verdana" w:hAnsi="Verdana"/>
                    <w:sz w:val="18"/>
                  </w:rPr>
                  <w:t xml:space="preserve"> А</w:t>
                </w:r>
                <w:proofErr w:type="gramEnd"/>
              </w:p>
              <w:p w:rsidR="00992BC9" w:rsidRDefault="00992BC9" w:rsidP="00B83EDC">
                <w:pPr>
                  <w:jc w:val="right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Часть</w:t>
                </w:r>
                <w:proofErr w:type="gramStart"/>
                <w:r>
                  <w:rPr>
                    <w:rFonts w:ascii="Verdana" w:hAnsi="Verdana"/>
                    <w:sz w:val="18"/>
                  </w:rPr>
                  <w:t xml:space="preserve"> В</w:t>
                </w:r>
                <w:proofErr w:type="gramEnd"/>
                <w:r>
                  <w:rPr>
                    <w:rFonts w:ascii="Verdana" w:hAnsi="Verdana"/>
                    <w:sz w:val="18"/>
                  </w:rPr>
                  <w:t xml:space="preserve"> (отвердитель)</w:t>
                </w:r>
              </w:p>
              <w:p w:rsidR="00992BC9" w:rsidRDefault="00992BC9" w:rsidP="00B83EDC">
                <w:pPr>
                  <w:jc w:val="right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Растворитель</w:t>
                </w:r>
              </w:p>
            </w:tc>
            <w:tc>
              <w:tcPr>
                <w:tcW w:w="1997" w:type="dxa"/>
                <w:tcBorders>
                  <w:right w:val="nil"/>
                </w:tcBorders>
              </w:tcPr>
              <w:p w:rsidR="00992BC9" w:rsidRP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</w:p>
              <w:p w:rsidR="00992BC9" w:rsidRDefault="00992BC9" w:rsidP="00B83EDC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  <w:lang w:val="en-US"/>
                  </w:rPr>
                  <w:t>IF</w:t>
                </w:r>
                <w:r w:rsidRPr="00992BC9">
                  <w:rPr>
                    <w:rFonts w:ascii="Verdana" w:hAnsi="Verdana"/>
                    <w:sz w:val="18"/>
                    <w:szCs w:val="18"/>
                  </w:rPr>
                  <w:t xml:space="preserve"> 420/36</w:t>
                </w:r>
              </w:p>
              <w:p w:rsidR="00992BC9" w:rsidRDefault="00992BC9" w:rsidP="00B83EDC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ТН</w:t>
                </w:r>
                <w:r w:rsidRPr="00992BC9">
                  <w:rPr>
                    <w:rFonts w:ascii="Verdana" w:hAnsi="Verdana"/>
                    <w:sz w:val="18"/>
                    <w:szCs w:val="18"/>
                  </w:rPr>
                  <w:t xml:space="preserve"> 733</w:t>
                </w:r>
              </w:p>
              <w:p w:rsidR="00992BC9" w:rsidRP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  <w:lang w:val="en-US"/>
                  </w:rPr>
                  <w:t>DT</w:t>
                </w:r>
                <w:r w:rsidRPr="00992BC9">
                  <w:rPr>
                    <w:rFonts w:ascii="Verdana" w:hAnsi="Verdana"/>
                    <w:sz w:val="18"/>
                    <w:szCs w:val="18"/>
                  </w:rPr>
                  <w:t xml:space="preserve"> 431</w:t>
                </w:r>
              </w:p>
            </w:tc>
            <w:tc>
              <w:tcPr>
                <w:tcW w:w="3463" w:type="dxa"/>
                <w:tcBorders>
                  <w:left w:val="nil"/>
                </w:tcBorders>
              </w:tcPr>
              <w:p w:rsidR="00992BC9" w:rsidRDefault="00992BC9" w:rsidP="00B83EDC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по весу (</w:t>
                </w:r>
                <w:proofErr w:type="gramStart"/>
                <w:r>
                  <w:rPr>
                    <w:rFonts w:ascii="Verdana" w:hAnsi="Verdana"/>
                    <w:sz w:val="18"/>
                  </w:rPr>
                  <w:t>кг</w:t>
                </w:r>
                <w:proofErr w:type="gramEnd"/>
                <w:r>
                  <w:rPr>
                    <w:rFonts w:ascii="Verdana" w:hAnsi="Verdana"/>
                    <w:sz w:val="18"/>
                  </w:rPr>
                  <w:t>)</w:t>
                </w:r>
              </w:p>
              <w:p w:rsidR="00992BC9" w:rsidRDefault="00992BC9" w:rsidP="00B83EDC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100</w:t>
                </w:r>
              </w:p>
              <w:p w:rsidR="00992BC9" w:rsidRDefault="00992BC9" w:rsidP="00B83EDC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50</w:t>
                </w:r>
              </w:p>
              <w:p w:rsidR="00992BC9" w:rsidRDefault="00992BC9" w:rsidP="00B83EDC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40-50</w:t>
                </w:r>
              </w:p>
            </w:tc>
          </w:tr>
        </w:tbl>
        <w:p w:rsidR="00992BC9" w:rsidRPr="00992BC9" w:rsidRDefault="00992BC9" w:rsidP="00B83EDC">
          <w:pPr>
            <w:pStyle w:val="2"/>
          </w:pPr>
        </w:p>
        <w:p w:rsidR="00992BC9" w:rsidRDefault="00992BC9" w:rsidP="00B83EDC">
          <w:pPr>
            <w:pStyle w:val="2"/>
          </w:pPr>
          <w:r>
            <w:t>Технические характеристики</w:t>
          </w:r>
        </w:p>
        <w:tbl>
          <w:tblPr>
            <w:tblW w:w="0" w:type="auto"/>
            <w:tblInd w:w="3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4892"/>
            <w:gridCol w:w="1989"/>
            <w:gridCol w:w="887"/>
            <w:gridCol w:w="2589"/>
          </w:tblGrid>
          <w:tr w:rsidR="00992BC9" w:rsidTr="00B83EDC">
            <w:trPr>
              <w:cantSplit/>
            </w:trPr>
            <w:tc>
              <w:tcPr>
                <w:tcW w:w="4892" w:type="dxa"/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Сухой остаток</w:t>
                </w:r>
                <w:proofErr w:type="gramStart"/>
                <w:r>
                  <w:rPr>
                    <w:rFonts w:ascii="Verdana" w:hAnsi="Verdana"/>
                    <w:sz w:val="18"/>
                  </w:rPr>
                  <w:t xml:space="preserve"> (%):</w:t>
                </w:r>
                <w:proofErr w:type="gramEnd"/>
              </w:p>
            </w:tc>
            <w:tc>
              <w:tcPr>
                <w:tcW w:w="1989" w:type="dxa"/>
                <w:tcBorders>
                  <w:bottom w:val="single" w:sz="4" w:space="0" w:color="auto"/>
                  <w:right w:val="nil"/>
                </w:tcBorders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Часть</w:t>
                </w:r>
                <w:proofErr w:type="gramStart"/>
                <w:r>
                  <w:rPr>
                    <w:rFonts w:ascii="Verdana" w:hAnsi="Verdana"/>
                    <w:sz w:val="18"/>
                    <w:szCs w:val="18"/>
                  </w:rPr>
                  <w:t xml:space="preserve"> А</w:t>
                </w:r>
                <w:proofErr w:type="gramEnd"/>
                <w:r>
                  <w:rPr>
                    <w:rFonts w:ascii="Verdana" w:hAnsi="Verdana"/>
                    <w:sz w:val="18"/>
                    <w:szCs w:val="18"/>
                  </w:rPr>
                  <w:t>:</w:t>
                </w:r>
              </w:p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Часть</w:t>
                </w:r>
                <w:proofErr w:type="gramStart"/>
                <w:r>
                  <w:rPr>
                    <w:rFonts w:ascii="Verdana" w:hAnsi="Verdana"/>
                    <w:sz w:val="18"/>
                    <w:szCs w:val="18"/>
                  </w:rPr>
                  <w:t xml:space="preserve"> В</w:t>
                </w:r>
                <w:proofErr w:type="gramEnd"/>
                <w:r>
                  <w:rPr>
                    <w:rFonts w:ascii="Verdana" w:hAnsi="Verdana"/>
                    <w:sz w:val="18"/>
                    <w:szCs w:val="18"/>
                  </w:rPr>
                  <w:t>:</w:t>
                </w:r>
              </w:p>
            </w:tc>
            <w:tc>
              <w:tcPr>
                <w:tcW w:w="3476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 xml:space="preserve">55 </w:t>
                </w:r>
                <w:r>
                  <w:rPr>
                    <w:rFonts w:ascii="Verdana" w:hAnsi="Verdana"/>
                    <w:sz w:val="18"/>
                    <w:szCs w:val="18"/>
                  </w:rPr>
                  <w:sym w:font="Symbol" w:char="F0B1"/>
                </w:r>
                <w:r>
                  <w:rPr>
                    <w:rFonts w:ascii="Verdana" w:hAnsi="Verdana"/>
                    <w:sz w:val="18"/>
                    <w:szCs w:val="18"/>
                  </w:rPr>
                  <w:t xml:space="preserve"> 1</w:t>
                </w:r>
              </w:p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 xml:space="preserve">49 </w:t>
                </w:r>
                <w:r>
                  <w:rPr>
                    <w:rFonts w:ascii="Verdana" w:hAnsi="Verdana"/>
                    <w:sz w:val="18"/>
                    <w:szCs w:val="18"/>
                  </w:rPr>
                  <w:sym w:font="Symbol" w:char="F0B1"/>
                </w:r>
                <w:r>
                  <w:rPr>
                    <w:rFonts w:ascii="Verdana" w:hAnsi="Verdana"/>
                    <w:sz w:val="18"/>
                    <w:szCs w:val="18"/>
                  </w:rPr>
                  <w:t xml:space="preserve"> 1</w:t>
                </w:r>
              </w:p>
            </w:tc>
          </w:tr>
          <w:tr w:rsidR="00992BC9" w:rsidTr="00B83EDC">
            <w:trPr>
              <w:cantSplit/>
            </w:trPr>
            <w:tc>
              <w:tcPr>
                <w:tcW w:w="4892" w:type="dxa"/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Удельная плотность (</w:t>
                </w:r>
                <w:proofErr w:type="gramStart"/>
                <w:r>
                  <w:rPr>
                    <w:rFonts w:ascii="Verdana" w:hAnsi="Verdana"/>
                    <w:sz w:val="18"/>
                  </w:rPr>
                  <w:t>кг</w:t>
                </w:r>
                <w:proofErr w:type="gramEnd"/>
                <w:r>
                  <w:rPr>
                    <w:rFonts w:ascii="Verdana" w:hAnsi="Verdana"/>
                    <w:sz w:val="18"/>
                  </w:rPr>
                  <w:t>/л):</w:t>
                </w:r>
              </w:p>
            </w:tc>
            <w:tc>
              <w:tcPr>
                <w:tcW w:w="1989" w:type="dxa"/>
                <w:tcBorders>
                  <w:right w:val="nil"/>
                </w:tcBorders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Часть</w:t>
                </w:r>
                <w:proofErr w:type="gramStart"/>
                <w:r>
                  <w:rPr>
                    <w:rFonts w:ascii="Verdana" w:hAnsi="Verdana"/>
                    <w:sz w:val="18"/>
                    <w:szCs w:val="18"/>
                  </w:rPr>
                  <w:t xml:space="preserve"> А</w:t>
                </w:r>
                <w:proofErr w:type="gramEnd"/>
                <w:r>
                  <w:rPr>
                    <w:rFonts w:ascii="Verdana" w:hAnsi="Verdana"/>
                    <w:sz w:val="18"/>
                    <w:szCs w:val="18"/>
                  </w:rPr>
                  <w:t>:</w:t>
                </w:r>
              </w:p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Часть</w:t>
                </w:r>
                <w:proofErr w:type="gramStart"/>
                <w:r>
                  <w:rPr>
                    <w:rFonts w:ascii="Verdana" w:hAnsi="Verdana"/>
                    <w:sz w:val="18"/>
                    <w:szCs w:val="18"/>
                  </w:rPr>
                  <w:t xml:space="preserve"> В</w:t>
                </w:r>
                <w:proofErr w:type="gramEnd"/>
                <w:r>
                  <w:rPr>
                    <w:rFonts w:ascii="Verdana" w:hAnsi="Verdana"/>
                    <w:sz w:val="18"/>
                    <w:szCs w:val="18"/>
                  </w:rPr>
                  <w:t>:</w:t>
                </w:r>
              </w:p>
            </w:tc>
            <w:tc>
              <w:tcPr>
                <w:tcW w:w="3476" w:type="dxa"/>
                <w:gridSpan w:val="2"/>
                <w:tcBorders>
                  <w:left w:val="nil"/>
                </w:tcBorders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 xml:space="preserve">1,070 </w:t>
                </w:r>
                <w:r>
                  <w:rPr>
                    <w:rFonts w:ascii="Verdana" w:hAnsi="Verdana"/>
                    <w:sz w:val="18"/>
                    <w:szCs w:val="18"/>
                  </w:rPr>
                  <w:sym w:font="Symbol" w:char="F0B1"/>
                </w:r>
                <w:r>
                  <w:rPr>
                    <w:rFonts w:ascii="Verdana" w:hAnsi="Verdana"/>
                    <w:sz w:val="18"/>
                    <w:szCs w:val="18"/>
                  </w:rPr>
                  <w:t xml:space="preserve"> 0,030</w:t>
                </w:r>
              </w:p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 xml:space="preserve">1,015 </w:t>
                </w:r>
                <w:r>
                  <w:rPr>
                    <w:rFonts w:ascii="Verdana" w:hAnsi="Verdana"/>
                    <w:sz w:val="18"/>
                    <w:szCs w:val="18"/>
                  </w:rPr>
                  <w:sym w:font="Symbol" w:char="F0B1"/>
                </w:r>
                <w:r>
                  <w:rPr>
                    <w:rFonts w:ascii="Verdana" w:hAnsi="Verdana"/>
                    <w:sz w:val="18"/>
                    <w:szCs w:val="18"/>
                  </w:rPr>
                  <w:t xml:space="preserve"> 0,030</w:t>
                </w:r>
              </w:p>
            </w:tc>
          </w:tr>
          <w:tr w:rsidR="00992BC9" w:rsidTr="00B83EDC">
            <w:trPr>
              <w:cantSplit/>
            </w:trPr>
            <w:tc>
              <w:tcPr>
                <w:tcW w:w="4892" w:type="dxa"/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 xml:space="preserve">Вязкость </w:t>
                </w:r>
                <w:r>
                  <w:rPr>
                    <w:rFonts w:ascii="Verdana" w:hAnsi="Verdana"/>
                    <w:sz w:val="18"/>
                    <w:lang w:val="en-US"/>
                  </w:rPr>
                  <w:t>DIN</w:t>
                </w:r>
                <w:r>
                  <w:rPr>
                    <w:rFonts w:ascii="Verdana" w:hAnsi="Verdana"/>
                    <w:sz w:val="18"/>
                  </w:rPr>
                  <w:t xml:space="preserve"> 4 при 20</w:t>
                </w:r>
                <w:proofErr w:type="gramStart"/>
                <w:r>
                  <w:rPr>
                    <w:rFonts w:ascii="Verdana" w:hAnsi="Verdana"/>
                    <w:sz w:val="18"/>
                  </w:rPr>
                  <w:t>ºС</w:t>
                </w:r>
                <w:proofErr w:type="gramEnd"/>
                <w:r>
                  <w:rPr>
                    <w:rFonts w:ascii="Verdana" w:hAnsi="Verdana"/>
                    <w:sz w:val="18"/>
                  </w:rPr>
                  <w:t xml:space="preserve"> (секунды):</w:t>
                </w:r>
              </w:p>
            </w:tc>
            <w:tc>
              <w:tcPr>
                <w:tcW w:w="1989" w:type="dxa"/>
                <w:tcBorders>
                  <w:right w:val="nil"/>
                </w:tcBorders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Часть</w:t>
                </w:r>
                <w:proofErr w:type="gramStart"/>
                <w:r>
                  <w:rPr>
                    <w:rFonts w:ascii="Verdana" w:hAnsi="Verdana"/>
                    <w:sz w:val="18"/>
                    <w:szCs w:val="18"/>
                  </w:rPr>
                  <w:t xml:space="preserve"> А</w:t>
                </w:r>
                <w:proofErr w:type="gramEnd"/>
                <w:r>
                  <w:rPr>
                    <w:rFonts w:ascii="Verdana" w:hAnsi="Verdana"/>
                    <w:sz w:val="18"/>
                    <w:szCs w:val="18"/>
                  </w:rPr>
                  <w:t>:</w:t>
                </w:r>
              </w:p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  <w:lang w:val="en-US"/>
                  </w:rPr>
                  <w:t>A</w:t>
                </w:r>
                <w:r>
                  <w:rPr>
                    <w:rFonts w:ascii="Verdana" w:hAnsi="Verdana"/>
                    <w:sz w:val="18"/>
                    <w:szCs w:val="18"/>
                  </w:rPr>
                  <w:t xml:space="preserve"> + В:</w:t>
                </w:r>
              </w:p>
            </w:tc>
            <w:tc>
              <w:tcPr>
                <w:tcW w:w="3476" w:type="dxa"/>
                <w:gridSpan w:val="2"/>
                <w:tcBorders>
                  <w:left w:val="nil"/>
                </w:tcBorders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 xml:space="preserve">40 </w:t>
                </w:r>
                <w:r>
                  <w:rPr>
                    <w:rFonts w:ascii="Verdana" w:hAnsi="Verdana"/>
                    <w:sz w:val="18"/>
                    <w:szCs w:val="18"/>
                  </w:rPr>
                  <w:sym w:font="Symbol" w:char="F0B1"/>
                </w:r>
                <w:r>
                  <w:rPr>
                    <w:rFonts w:ascii="Verdana" w:hAnsi="Verdana"/>
                    <w:sz w:val="18"/>
                    <w:szCs w:val="18"/>
                  </w:rPr>
                  <w:t xml:space="preserve"> 5</w:t>
                </w:r>
              </w:p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 xml:space="preserve">30 </w:t>
                </w:r>
                <w:r>
                  <w:rPr>
                    <w:rFonts w:ascii="Verdana" w:hAnsi="Verdana"/>
                    <w:sz w:val="18"/>
                    <w:szCs w:val="18"/>
                  </w:rPr>
                  <w:sym w:font="Symbol" w:char="F0B1"/>
                </w:r>
                <w:r>
                  <w:rPr>
                    <w:rFonts w:ascii="Verdana" w:hAnsi="Verdana"/>
                    <w:sz w:val="18"/>
                    <w:szCs w:val="18"/>
                  </w:rPr>
                  <w:t xml:space="preserve"> 2</w:t>
                </w:r>
              </w:p>
            </w:tc>
          </w:tr>
          <w:tr w:rsidR="00992BC9" w:rsidTr="00B83EDC">
            <w:tc>
              <w:tcPr>
                <w:tcW w:w="4892" w:type="dxa"/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Рекомендуемый расход (г/м</w:t>
                </w:r>
                <w:proofErr w:type="gramStart"/>
                <w:r>
                  <w:rPr>
                    <w:rFonts w:ascii="Verdana" w:hAnsi="Verdana"/>
                    <w:sz w:val="18"/>
                    <w:vertAlign w:val="superscript"/>
                  </w:rPr>
                  <w:t>2</w:t>
                </w:r>
                <w:proofErr w:type="gramEnd"/>
                <w:r>
                  <w:rPr>
                    <w:rFonts w:ascii="Verdana" w:hAnsi="Verdana"/>
                    <w:sz w:val="18"/>
                  </w:rPr>
                  <w:t>):</w:t>
                </w:r>
              </w:p>
            </w:tc>
            <w:tc>
              <w:tcPr>
                <w:tcW w:w="5465" w:type="dxa"/>
                <w:gridSpan w:val="3"/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70-90</w:t>
                </w:r>
              </w:p>
            </w:tc>
          </w:tr>
          <w:tr w:rsidR="00992BC9" w:rsidTr="00B83EDC">
            <w:trPr>
              <w:cantSplit/>
            </w:trPr>
            <w:tc>
              <w:tcPr>
                <w:tcW w:w="4892" w:type="dxa"/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Время сушки (при 120 г/м</w:t>
                </w:r>
                <w:proofErr w:type="gramStart"/>
                <w:r>
                  <w:rPr>
                    <w:rFonts w:ascii="Verdana" w:hAnsi="Verdana"/>
                    <w:sz w:val="18"/>
                    <w:szCs w:val="18"/>
                    <w:vertAlign w:val="superscript"/>
                  </w:rPr>
                  <w:t>2</w:t>
                </w:r>
                <w:proofErr w:type="gramEnd"/>
                <w:r>
                  <w:rPr>
                    <w:rFonts w:ascii="Verdana" w:hAnsi="Verdana"/>
                    <w:sz w:val="18"/>
                    <w:szCs w:val="18"/>
                  </w:rPr>
                  <w:t xml:space="preserve"> и 20</w:t>
                </w:r>
                <w:r>
                  <w:rPr>
                    <w:rFonts w:ascii="Verdana" w:hAnsi="Verdana"/>
                    <w:sz w:val="18"/>
                    <w:szCs w:val="18"/>
                  </w:rPr>
                  <w:sym w:font="Symbol" w:char="F0B0"/>
                </w:r>
                <w:r>
                  <w:rPr>
                    <w:rFonts w:ascii="Verdana" w:hAnsi="Verdana"/>
                    <w:sz w:val="18"/>
                    <w:szCs w:val="18"/>
                  </w:rPr>
                  <w:t>С):</w:t>
                </w:r>
              </w:p>
            </w:tc>
            <w:tc>
              <w:tcPr>
                <w:tcW w:w="2876" w:type="dxa"/>
                <w:gridSpan w:val="2"/>
                <w:tcBorders>
                  <w:right w:val="nil"/>
                </w:tcBorders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proofErr w:type="spellStart"/>
                <w:r>
                  <w:rPr>
                    <w:rFonts w:ascii="Verdana" w:hAnsi="Verdana"/>
                    <w:sz w:val="18"/>
                  </w:rPr>
                  <w:t>Пылестойкость</w:t>
                </w:r>
                <w:proofErr w:type="spellEnd"/>
                <w:r>
                  <w:rPr>
                    <w:rFonts w:ascii="Verdana" w:hAnsi="Verdana"/>
                    <w:sz w:val="18"/>
                  </w:rPr>
                  <w:t>:</w:t>
                </w:r>
              </w:p>
              <w:p w:rsidR="00992BC9" w:rsidRDefault="00992BC9" w:rsidP="00B83EDC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</w:rPr>
                  <w:t xml:space="preserve">Исчезновение </w:t>
                </w:r>
                <w:proofErr w:type="spellStart"/>
                <w:r>
                  <w:rPr>
                    <w:rFonts w:ascii="Verdana" w:hAnsi="Verdana"/>
                    <w:sz w:val="18"/>
                  </w:rPr>
                  <w:t>отлипа</w:t>
                </w:r>
                <w:proofErr w:type="spellEnd"/>
                <w:r>
                  <w:rPr>
                    <w:rFonts w:ascii="Verdana" w:hAnsi="Verdana"/>
                    <w:sz w:val="18"/>
                  </w:rPr>
                  <w:t>:</w:t>
                </w:r>
              </w:p>
            </w:tc>
            <w:tc>
              <w:tcPr>
                <w:tcW w:w="2589" w:type="dxa"/>
                <w:tcBorders>
                  <w:left w:val="nil"/>
                </w:tcBorders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5-7 минут</w:t>
                </w:r>
              </w:p>
              <w:p w:rsidR="00992BC9" w:rsidRDefault="00992BC9" w:rsidP="00B83EDC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10-15 минут</w:t>
                </w:r>
              </w:p>
            </w:tc>
          </w:tr>
          <w:tr w:rsidR="00992BC9" w:rsidTr="00B83EDC">
            <w:tc>
              <w:tcPr>
                <w:tcW w:w="4892" w:type="dxa"/>
              </w:tcPr>
              <w:p w:rsidR="00992BC9" w:rsidRDefault="00992BC9" w:rsidP="00B83EDC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Срок годности:</w:t>
                </w:r>
              </w:p>
            </w:tc>
            <w:tc>
              <w:tcPr>
                <w:tcW w:w="5465" w:type="dxa"/>
                <w:gridSpan w:val="3"/>
              </w:tcPr>
              <w:p w:rsidR="00992BC9" w:rsidRDefault="00992BC9" w:rsidP="00B83EDC">
                <w:pPr>
                  <w:jc w:val="both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 xml:space="preserve">При соблюдении правил хранения срок годности не ограничен. После длительного хранения всегда </w:t>
                </w:r>
                <w:proofErr w:type="spellStart"/>
                <w:r>
                  <w:rPr>
                    <w:rFonts w:ascii="Verdana" w:hAnsi="Verdana"/>
                    <w:sz w:val="18"/>
                    <w:szCs w:val="18"/>
                  </w:rPr>
                  <w:t>пров</w:t>
                </w:r>
                <w:proofErr w:type="gramStart"/>
                <w:r>
                  <w:rPr>
                    <w:rFonts w:ascii="Verdana" w:hAnsi="Verdana"/>
                    <w:sz w:val="18"/>
                    <w:szCs w:val="18"/>
                  </w:rPr>
                  <w:t>е</w:t>
                </w:r>
                <w:proofErr w:type="spellEnd"/>
                <w:r>
                  <w:rPr>
                    <w:rFonts w:ascii="Verdana" w:hAnsi="Verdana"/>
                    <w:sz w:val="18"/>
                    <w:szCs w:val="18"/>
                  </w:rPr>
                  <w:t>-</w:t>
                </w:r>
                <w:proofErr w:type="gramEnd"/>
                <w:r>
                  <w:rPr>
                    <w:rFonts w:ascii="Verdana" w:hAnsi="Verdan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sz w:val="18"/>
                    <w:szCs w:val="18"/>
                  </w:rPr>
                  <w:t>ряйте</w:t>
                </w:r>
                <w:proofErr w:type="spellEnd"/>
                <w:r>
                  <w:rPr>
                    <w:rFonts w:ascii="Verdana" w:hAnsi="Verdana"/>
                    <w:sz w:val="18"/>
                    <w:szCs w:val="18"/>
                  </w:rPr>
                  <w:t xml:space="preserve"> однородность и тщательно перемешивайте для устранения возможного осадка.</w:t>
                </w:r>
              </w:p>
            </w:tc>
          </w:tr>
        </w:tbl>
        <w:p w:rsidR="00992BC9" w:rsidRDefault="00992BC9" w:rsidP="00B83EDC">
          <w:pPr>
            <w:pStyle w:val="2"/>
            <w:rPr>
              <w:b w:val="0"/>
              <w:bCs w:val="0"/>
              <w:sz w:val="10"/>
            </w:rPr>
          </w:pPr>
        </w:p>
        <w:p w:rsidR="00992BC9" w:rsidRDefault="00992BC9" w:rsidP="00B83EDC">
          <w:pPr>
            <w:pStyle w:val="7"/>
          </w:pPr>
          <w:r>
            <w:t>Подготовка окрашиваемой поверхности</w:t>
          </w:r>
        </w:p>
        <w:p w:rsidR="00992BC9" w:rsidRDefault="00992BC9" w:rsidP="00B83EDC">
          <w:pPr>
            <w:pStyle w:val="7"/>
            <w:rPr>
              <w:b/>
              <w:bCs/>
            </w:rPr>
          </w:pPr>
          <w:r>
            <w:rPr>
              <w:b/>
              <w:bCs/>
            </w:rPr>
            <w:t>Нанесение пигментированного полиэфирного или полиуретанового грунта.</w:t>
          </w:r>
        </w:p>
        <w:p w:rsidR="00992BC9" w:rsidRDefault="00992BC9" w:rsidP="00B83EDC">
          <w:pPr>
            <w:pStyle w:val="7"/>
            <w:rPr>
              <w:b/>
              <w:bCs/>
            </w:rPr>
          </w:pPr>
        </w:p>
        <w:p w:rsidR="00992BC9" w:rsidRDefault="00992BC9" w:rsidP="00B83EDC">
          <w:pPr>
            <w:pStyle w:val="7"/>
          </w:pPr>
          <w:r>
            <w:t>Специальные инструкции и способ применения</w:t>
          </w:r>
        </w:p>
        <w:p w:rsidR="00992BC9" w:rsidRDefault="00992BC9" w:rsidP="00B83EDC">
          <w:pPr>
            <w:pStyle w:val="7"/>
            <w:jc w:val="both"/>
            <w:rPr>
              <w:b/>
              <w:bCs/>
            </w:rPr>
          </w:pPr>
          <w:r>
            <w:rPr>
              <w:b/>
              <w:bCs/>
            </w:rPr>
            <w:t>Окончательный эстетический эффект сухого изделия имеет вид текстурированной металлической серебряной окраски. Особенное улучшение цвета достигается при нанесении на черную подложку.</w:t>
          </w:r>
        </w:p>
        <w:p w:rsidR="00992BC9" w:rsidRDefault="00992BC9" w:rsidP="00B83EDC">
          <w:pPr>
            <w:jc w:val="both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IF 420/36 необходимо рассматривать в качестве базового продукта, используемого для подготовки цвета путем добавления 10-15% пигментированной пасты.</w:t>
          </w:r>
        </w:p>
        <w:p w:rsidR="00992BC9" w:rsidRDefault="00992BC9" w:rsidP="00B83EDC">
          <w:pPr>
            <w:jc w:val="both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Рекомендуемые пасты:</w:t>
          </w:r>
        </w:p>
        <w:p w:rsidR="00992BC9" w:rsidRDefault="00992BC9" w:rsidP="00B83EDC">
          <w:pPr>
            <w:ind w:firstLine="2248"/>
            <w:jc w:val="both"/>
            <w:rPr>
              <w:rFonts w:ascii="Verdana" w:hAnsi="Verdana"/>
              <w:sz w:val="18"/>
              <w:szCs w:val="18"/>
            </w:rPr>
          </w:pPr>
          <w:proofErr w:type="gramStart"/>
          <w:r>
            <w:rPr>
              <w:rFonts w:ascii="Verdana" w:hAnsi="Verdana"/>
              <w:sz w:val="18"/>
              <w:szCs w:val="18"/>
            </w:rPr>
            <w:t>ТР</w:t>
          </w:r>
          <w:proofErr w:type="gramEnd"/>
          <w:r>
            <w:rPr>
              <w:rFonts w:ascii="Verdana" w:hAnsi="Verdana"/>
              <w:sz w:val="18"/>
              <w:szCs w:val="18"/>
            </w:rPr>
            <w:t xml:space="preserve"> 4140/А5 - черный</w:t>
          </w:r>
        </w:p>
        <w:p w:rsidR="00992BC9" w:rsidRDefault="00992BC9" w:rsidP="00B83EDC">
          <w:pPr>
            <w:ind w:firstLine="2248"/>
            <w:jc w:val="both"/>
            <w:rPr>
              <w:rFonts w:ascii="Verdana" w:hAnsi="Verdana"/>
              <w:sz w:val="18"/>
              <w:szCs w:val="18"/>
            </w:rPr>
          </w:pPr>
          <w:proofErr w:type="gramStart"/>
          <w:r>
            <w:rPr>
              <w:rFonts w:ascii="Verdana" w:hAnsi="Verdana"/>
              <w:sz w:val="18"/>
              <w:szCs w:val="18"/>
            </w:rPr>
            <w:t>ТР</w:t>
          </w:r>
          <w:proofErr w:type="gramEnd"/>
          <w:r>
            <w:rPr>
              <w:rFonts w:ascii="Verdana" w:hAnsi="Verdana"/>
              <w:sz w:val="18"/>
              <w:szCs w:val="18"/>
            </w:rPr>
            <w:t xml:space="preserve"> 4140/В6 - синий</w:t>
          </w:r>
        </w:p>
        <w:p w:rsidR="00992BC9" w:rsidRDefault="00992BC9" w:rsidP="00B83EDC">
          <w:pPr>
            <w:ind w:firstLine="2248"/>
            <w:jc w:val="both"/>
            <w:rPr>
              <w:rFonts w:ascii="Verdana" w:hAnsi="Verdana"/>
              <w:sz w:val="18"/>
              <w:szCs w:val="18"/>
            </w:rPr>
          </w:pPr>
          <w:proofErr w:type="gramStart"/>
          <w:r>
            <w:rPr>
              <w:rFonts w:ascii="Verdana" w:hAnsi="Verdana"/>
              <w:sz w:val="18"/>
              <w:szCs w:val="18"/>
            </w:rPr>
            <w:t>ТР</w:t>
          </w:r>
          <w:proofErr w:type="gramEnd"/>
          <w:r>
            <w:rPr>
              <w:rFonts w:ascii="Verdana" w:hAnsi="Verdana"/>
              <w:sz w:val="18"/>
              <w:szCs w:val="18"/>
            </w:rPr>
            <w:t xml:space="preserve"> 4140/В8 - зеленый</w:t>
          </w:r>
        </w:p>
        <w:p w:rsidR="00992BC9" w:rsidRDefault="00992BC9" w:rsidP="00B83EDC">
          <w:pPr>
            <w:ind w:firstLine="2248"/>
            <w:jc w:val="both"/>
            <w:rPr>
              <w:rFonts w:ascii="Verdana" w:hAnsi="Verdana"/>
              <w:sz w:val="18"/>
              <w:szCs w:val="18"/>
            </w:rPr>
          </w:pPr>
          <w:proofErr w:type="gramStart"/>
          <w:r>
            <w:rPr>
              <w:rFonts w:ascii="Verdana" w:hAnsi="Verdana"/>
              <w:sz w:val="18"/>
              <w:szCs w:val="18"/>
            </w:rPr>
            <w:t>ТР</w:t>
          </w:r>
          <w:proofErr w:type="gramEnd"/>
          <w:r>
            <w:rPr>
              <w:rFonts w:ascii="Verdana" w:hAnsi="Verdana"/>
              <w:sz w:val="18"/>
              <w:szCs w:val="18"/>
            </w:rPr>
            <w:t xml:space="preserve"> 4140/В3 - амарантовый</w:t>
          </w:r>
        </w:p>
        <w:p w:rsidR="00992BC9" w:rsidRDefault="00992BC9" w:rsidP="00B83EDC">
          <w:pPr>
            <w:ind w:firstLine="2248"/>
            <w:jc w:val="both"/>
            <w:rPr>
              <w:rFonts w:ascii="Verdana" w:hAnsi="Verdana"/>
              <w:sz w:val="18"/>
              <w:szCs w:val="18"/>
            </w:rPr>
          </w:pPr>
          <w:proofErr w:type="gramStart"/>
          <w:r>
            <w:rPr>
              <w:rFonts w:ascii="Verdana" w:hAnsi="Verdana"/>
              <w:sz w:val="18"/>
              <w:szCs w:val="18"/>
            </w:rPr>
            <w:t>ТР</w:t>
          </w:r>
          <w:proofErr w:type="gramEnd"/>
          <w:r>
            <w:rPr>
              <w:rFonts w:ascii="Verdana" w:hAnsi="Verdana"/>
              <w:sz w:val="18"/>
              <w:szCs w:val="18"/>
            </w:rPr>
            <w:t xml:space="preserve"> 4140/В2 - ярко-красный</w:t>
          </w:r>
        </w:p>
        <w:p w:rsidR="00992BC9" w:rsidRDefault="00992BC9" w:rsidP="00B83EDC">
          <w:pPr>
            <w:ind w:firstLine="2248"/>
            <w:jc w:val="both"/>
            <w:rPr>
              <w:rFonts w:ascii="Verdana" w:hAnsi="Verdana"/>
              <w:b/>
              <w:bCs/>
              <w:sz w:val="16"/>
              <w:szCs w:val="18"/>
            </w:rPr>
          </w:pPr>
          <w:proofErr w:type="gramStart"/>
          <w:r>
            <w:rPr>
              <w:rFonts w:ascii="Verdana" w:hAnsi="Verdana"/>
              <w:sz w:val="18"/>
              <w:szCs w:val="18"/>
            </w:rPr>
            <w:t>ТР</w:t>
          </w:r>
          <w:proofErr w:type="gramEnd"/>
          <w:r>
            <w:rPr>
              <w:rFonts w:ascii="Verdana" w:hAnsi="Verdana"/>
              <w:sz w:val="18"/>
              <w:szCs w:val="18"/>
            </w:rPr>
            <w:t xml:space="preserve"> 4140/В9 - фиолетовый</w:t>
          </w:r>
        </w:p>
      </w:tc>
    </w:tr>
    <w:tr w:rsidR="00992BC9" w:rsidTr="00B83EDC">
      <w:trPr>
        <w:trHeight w:val="1402"/>
      </w:trPr>
      <w:tc>
        <w:tcPr>
          <w:tcW w:w="339" w:type="pct"/>
          <w:tcBorders>
            <w:right w:val="nil"/>
          </w:tcBorders>
        </w:tcPr>
        <w:p w:rsidR="00992BC9" w:rsidRDefault="00992BC9" w:rsidP="00B83EDC">
          <w:pPr>
            <w:jc w:val="right"/>
            <w:rPr>
              <w:rFonts w:ascii="Verdana" w:hAnsi="Verdana"/>
              <w:b/>
              <w:bCs/>
              <w:sz w:val="14"/>
            </w:rPr>
          </w:pPr>
          <w:r>
            <w:rPr>
              <w:rFonts w:ascii="Verdana" w:hAnsi="Verdana"/>
              <w:b/>
              <w:bCs/>
              <w:sz w:val="14"/>
            </w:rPr>
            <w:t xml:space="preserve"> </w:t>
          </w:r>
          <w:r>
            <w:rPr>
              <w:rFonts w:ascii="Verdana" w:hAnsi="Verdana"/>
              <w:color w:val="000080"/>
              <w:sz w:val="14"/>
              <w:lang w:val="en-US"/>
            </w:rPr>
            <w:t>N</w:t>
          </w:r>
          <w:r>
            <w:rPr>
              <w:rFonts w:ascii="Verdana" w:hAnsi="Verdana"/>
              <w:color w:val="000080"/>
              <w:sz w:val="14"/>
            </w:rPr>
            <w:t>.</w:t>
          </w:r>
          <w:r>
            <w:rPr>
              <w:rFonts w:ascii="Verdana" w:hAnsi="Verdana"/>
              <w:color w:val="000080"/>
              <w:sz w:val="14"/>
              <w:lang w:val="en-US"/>
            </w:rPr>
            <w:t>B</w:t>
          </w:r>
          <w:r>
            <w:rPr>
              <w:rFonts w:ascii="Verdana" w:hAnsi="Verdana"/>
              <w:color w:val="000080"/>
              <w:sz w:val="14"/>
            </w:rPr>
            <w:t>.:</w:t>
          </w:r>
        </w:p>
      </w:tc>
      <w:tc>
        <w:tcPr>
          <w:tcW w:w="4661" w:type="pct"/>
          <w:tcBorders>
            <w:left w:val="nil"/>
          </w:tcBorders>
        </w:tcPr>
        <w:p w:rsidR="00992BC9" w:rsidRDefault="00992BC9" w:rsidP="00B83EDC">
          <w:pPr>
            <w:jc w:val="both"/>
            <w:rPr>
              <w:rFonts w:ascii="Verdana" w:hAnsi="Verdana"/>
              <w:color w:val="000080"/>
              <w:sz w:val="14"/>
            </w:rPr>
          </w:pPr>
          <w:r>
            <w:rPr>
              <w:rFonts w:ascii="Verdana" w:hAnsi="Verdana"/>
              <w:color w:val="000080"/>
              <w:sz w:val="14"/>
            </w:rPr>
            <w:t>Данные, приведенные в этих Технических характеристиках, основаны на известных нам сведениях и опыте. Мы гарантируем соответствие химико-физических характеристик нашей продукции в пределах допусков, указанных в характеристиках. Отве</w:t>
          </w:r>
          <w:proofErr w:type="gramStart"/>
          <w:r>
            <w:rPr>
              <w:rFonts w:ascii="Verdana" w:hAnsi="Verdana"/>
              <w:color w:val="000080"/>
              <w:sz w:val="14"/>
            </w:rPr>
            <w:t>т-</w:t>
          </w:r>
          <w:proofErr w:type="gramEnd"/>
          <w:r>
            <w:rPr>
              <w:rFonts w:ascii="Verdana" w:hAnsi="Verdana"/>
              <w:color w:val="000080"/>
              <w:sz w:val="14"/>
            </w:rPr>
            <w:t xml:space="preserve"> </w:t>
          </w:r>
          <w:proofErr w:type="spellStart"/>
          <w:r>
            <w:rPr>
              <w:rFonts w:ascii="Verdana" w:hAnsi="Verdana"/>
              <w:color w:val="000080"/>
              <w:sz w:val="14"/>
            </w:rPr>
            <w:t>ственность</w:t>
          </w:r>
          <w:proofErr w:type="spellEnd"/>
          <w:r>
            <w:rPr>
              <w:rFonts w:ascii="Verdana" w:hAnsi="Verdana"/>
              <w:color w:val="000080"/>
              <w:sz w:val="14"/>
            </w:rPr>
            <w:t xml:space="preserve"> за окончательные результаты применения продукции полностью несёт потребитель, который должен убедиться в том, что продукт соответствует его потребностям в том, что касается распылительных систем, окрашиваемой поверхности, а также рабочих условий.</w:t>
          </w:r>
        </w:p>
        <w:p w:rsidR="00992BC9" w:rsidRDefault="00992BC9" w:rsidP="00B83EDC">
          <w:pPr>
            <w:jc w:val="both"/>
            <w:rPr>
              <w:rFonts w:ascii="Verdana" w:hAnsi="Verdana"/>
              <w:b/>
              <w:bCs/>
              <w:color w:val="000080"/>
              <w:sz w:val="8"/>
            </w:rPr>
          </w:pPr>
        </w:p>
        <w:p w:rsidR="00992BC9" w:rsidRDefault="00992BC9" w:rsidP="00B83EDC">
          <w:pPr>
            <w:pStyle w:val="a3"/>
            <w:jc w:val="both"/>
          </w:pPr>
          <w:r>
            <w:t xml:space="preserve">Внимание! Фактическая вязкость некоторых пигментированных или </w:t>
          </w:r>
          <w:proofErr w:type="spellStart"/>
          <w:r>
            <w:t>тиксотропных</w:t>
          </w:r>
          <w:proofErr w:type="spellEnd"/>
          <w:r>
            <w:t xml:space="preserve"> продуктов может отличаться от вязкости, указанной в Технических характеристиках. Отклонение считается допустимым, если разница не превышает 30%.</w:t>
          </w:r>
        </w:p>
        <w:p w:rsidR="00992BC9" w:rsidRDefault="00992BC9" w:rsidP="00B83EDC">
          <w:pPr>
            <w:jc w:val="both"/>
            <w:rPr>
              <w:rFonts w:ascii="Verdana" w:hAnsi="Verdana"/>
              <w:b/>
              <w:bCs/>
              <w:sz w:val="14"/>
            </w:rPr>
          </w:pPr>
        </w:p>
      </w:tc>
    </w:tr>
  </w:tbl>
  <w:p w:rsidR="00992BC9" w:rsidRDefault="00992B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E71"/>
    <w:rsid w:val="0004157F"/>
    <w:rsid w:val="000460FC"/>
    <w:rsid w:val="000C6E76"/>
    <w:rsid w:val="001B68D4"/>
    <w:rsid w:val="001D2EF0"/>
    <w:rsid w:val="001E73AA"/>
    <w:rsid w:val="002479E4"/>
    <w:rsid w:val="002A2D07"/>
    <w:rsid w:val="0034100A"/>
    <w:rsid w:val="00350BAC"/>
    <w:rsid w:val="00365657"/>
    <w:rsid w:val="003935AB"/>
    <w:rsid w:val="004075F2"/>
    <w:rsid w:val="004141D3"/>
    <w:rsid w:val="004D3DC5"/>
    <w:rsid w:val="00512616"/>
    <w:rsid w:val="00553AE0"/>
    <w:rsid w:val="005570FB"/>
    <w:rsid w:val="005C01C0"/>
    <w:rsid w:val="005C4F0F"/>
    <w:rsid w:val="006713E8"/>
    <w:rsid w:val="0068052D"/>
    <w:rsid w:val="00682CBD"/>
    <w:rsid w:val="007677CA"/>
    <w:rsid w:val="007C4081"/>
    <w:rsid w:val="00804F0E"/>
    <w:rsid w:val="00965A92"/>
    <w:rsid w:val="00992BC9"/>
    <w:rsid w:val="009A0FA2"/>
    <w:rsid w:val="009B2E6E"/>
    <w:rsid w:val="009B614B"/>
    <w:rsid w:val="009F1710"/>
    <w:rsid w:val="00A84AEA"/>
    <w:rsid w:val="00B13C6E"/>
    <w:rsid w:val="00B251B2"/>
    <w:rsid w:val="00B4786A"/>
    <w:rsid w:val="00B55DD6"/>
    <w:rsid w:val="00B81F50"/>
    <w:rsid w:val="00B84E71"/>
    <w:rsid w:val="00BB15C7"/>
    <w:rsid w:val="00BC7189"/>
    <w:rsid w:val="00CB7C01"/>
    <w:rsid w:val="00CC14F0"/>
    <w:rsid w:val="00D212CD"/>
    <w:rsid w:val="00D36158"/>
    <w:rsid w:val="00D720BD"/>
    <w:rsid w:val="00DA1A23"/>
    <w:rsid w:val="00DB573E"/>
    <w:rsid w:val="00E0656A"/>
    <w:rsid w:val="00E34CAD"/>
    <w:rsid w:val="00EA5240"/>
    <w:rsid w:val="00EB2586"/>
    <w:rsid w:val="00EE1B59"/>
    <w:rsid w:val="00F23BDA"/>
    <w:rsid w:val="00F45F64"/>
    <w:rsid w:val="00F769A5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E71"/>
    <w:pPr>
      <w:keepNext/>
      <w:jc w:val="center"/>
      <w:outlineLvl w:val="0"/>
    </w:pPr>
    <w:rPr>
      <w:rFonts w:ascii="Arial Black" w:hAnsi="Arial Black"/>
      <w:sz w:val="40"/>
    </w:rPr>
  </w:style>
  <w:style w:type="paragraph" w:styleId="2">
    <w:name w:val="heading 2"/>
    <w:basedOn w:val="a"/>
    <w:next w:val="a"/>
    <w:link w:val="20"/>
    <w:qFormat/>
    <w:rsid w:val="00B84E71"/>
    <w:pPr>
      <w:keepNext/>
      <w:outlineLvl w:val="1"/>
    </w:pPr>
    <w:rPr>
      <w:rFonts w:ascii="Verdana" w:hAnsi="Verdana"/>
      <w:b/>
      <w:bCs/>
      <w:sz w:val="16"/>
    </w:rPr>
  </w:style>
  <w:style w:type="paragraph" w:styleId="3">
    <w:name w:val="heading 3"/>
    <w:basedOn w:val="a"/>
    <w:next w:val="a"/>
    <w:link w:val="30"/>
    <w:qFormat/>
    <w:rsid w:val="00B84E71"/>
    <w:pPr>
      <w:keepNext/>
      <w:ind w:left="4140"/>
      <w:outlineLvl w:val="2"/>
    </w:pPr>
    <w:rPr>
      <w:rFonts w:ascii="Verdana" w:hAnsi="Verdana"/>
      <w:b/>
      <w:bCs/>
      <w:sz w:val="18"/>
    </w:rPr>
  </w:style>
  <w:style w:type="paragraph" w:styleId="6">
    <w:name w:val="heading 6"/>
    <w:basedOn w:val="a"/>
    <w:next w:val="a"/>
    <w:link w:val="60"/>
    <w:qFormat/>
    <w:rsid w:val="00B84E71"/>
    <w:pPr>
      <w:keepNext/>
      <w:jc w:val="center"/>
      <w:outlineLvl w:val="5"/>
    </w:pPr>
    <w:rPr>
      <w:rFonts w:ascii="Arial" w:hAnsi="Arial" w:cs="Arial"/>
      <w:b/>
      <w:bCs/>
      <w:color w:val="000080"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B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E71"/>
    <w:rPr>
      <w:rFonts w:ascii="Arial Black" w:eastAsia="Times New Roman" w:hAnsi="Arial Black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4E71"/>
    <w:rPr>
      <w:rFonts w:ascii="Verdana" w:eastAsia="Times New Roman" w:hAnsi="Verdana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4E71"/>
    <w:rPr>
      <w:rFonts w:ascii="Verdana" w:eastAsia="Times New Roman" w:hAnsi="Verdana" w:cs="Times New Roman"/>
      <w:b/>
      <w:b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84E71"/>
    <w:rPr>
      <w:rFonts w:ascii="Arial" w:eastAsia="Times New Roman" w:hAnsi="Arial" w:cs="Arial"/>
      <w:b/>
      <w:bCs/>
      <w:color w:val="000080"/>
      <w:sz w:val="32"/>
      <w:szCs w:val="24"/>
      <w:lang w:eastAsia="ru-RU"/>
    </w:rPr>
  </w:style>
  <w:style w:type="paragraph" w:styleId="a3">
    <w:name w:val="Body Text"/>
    <w:basedOn w:val="a"/>
    <w:link w:val="a4"/>
    <w:rsid w:val="00B84E71"/>
    <w:rPr>
      <w:rFonts w:ascii="Verdana" w:hAnsi="Verdana"/>
      <w:b/>
      <w:bCs/>
      <w:color w:val="000080"/>
      <w:sz w:val="14"/>
    </w:rPr>
  </w:style>
  <w:style w:type="character" w:customStyle="1" w:styleId="a4">
    <w:name w:val="Основной текст Знак"/>
    <w:basedOn w:val="a0"/>
    <w:link w:val="a3"/>
    <w:rsid w:val="00B84E71"/>
    <w:rPr>
      <w:rFonts w:ascii="Verdana" w:eastAsia="Times New Roman" w:hAnsi="Verdana" w:cs="Times New Roman"/>
      <w:b/>
      <w:bCs/>
      <w:color w:val="000080"/>
      <w:sz w:val="14"/>
      <w:szCs w:val="24"/>
      <w:lang w:eastAsia="ru-RU"/>
    </w:rPr>
  </w:style>
  <w:style w:type="paragraph" w:styleId="31">
    <w:name w:val="Body Text 3"/>
    <w:basedOn w:val="a"/>
    <w:link w:val="32"/>
    <w:rsid w:val="00B84E71"/>
    <w:pPr>
      <w:jc w:val="both"/>
    </w:pPr>
    <w:rPr>
      <w:rFonts w:ascii="Verdana" w:hAnsi="Verdana"/>
      <w:bCs/>
      <w:sz w:val="18"/>
      <w:szCs w:val="18"/>
    </w:rPr>
  </w:style>
  <w:style w:type="character" w:customStyle="1" w:styleId="32">
    <w:name w:val="Основной текст 3 Знак"/>
    <w:basedOn w:val="a0"/>
    <w:link w:val="31"/>
    <w:rsid w:val="00B84E71"/>
    <w:rPr>
      <w:rFonts w:ascii="Verdana" w:eastAsia="Times New Roman" w:hAnsi="Verdana" w:cs="Times New Roman"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E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E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92B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2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92B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2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92B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0AF2-0477-4FD4-B6FB-ADDD3EE9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Microsoft</cp:lastModifiedBy>
  <cp:revision>20</cp:revision>
  <cp:lastPrinted>2012-03-22T07:35:00Z</cp:lastPrinted>
  <dcterms:created xsi:type="dcterms:W3CDTF">2011-03-14T08:45:00Z</dcterms:created>
  <dcterms:modified xsi:type="dcterms:W3CDTF">2019-02-14T11:21:00Z</dcterms:modified>
</cp:coreProperties>
</file>